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0F5" w:rsidRPr="00EF66DF" w:rsidRDefault="00F700F5" w:rsidP="00F700F5">
      <w:pPr>
        <w:pStyle w:val="Normal1"/>
        <w:ind w:right="800" w:firstLine="540"/>
        <w:jc w:val="center"/>
        <w:rPr>
          <w:bCs/>
          <w:caps/>
          <w:color w:val="000000"/>
          <w:sz w:val="28"/>
          <w:szCs w:val="28"/>
        </w:rPr>
      </w:pPr>
      <w:r w:rsidRPr="00EF66DF">
        <w:rPr>
          <w:bCs/>
          <w:caps/>
          <w:color w:val="000000"/>
          <w:sz w:val="28"/>
          <w:szCs w:val="28"/>
        </w:rPr>
        <w:t>2</w:t>
      </w:r>
      <w:r>
        <w:rPr>
          <w:bCs/>
          <w:caps/>
          <w:color w:val="000000"/>
          <w:sz w:val="28"/>
          <w:szCs w:val="28"/>
        </w:rPr>
        <w:t xml:space="preserve"> </w:t>
      </w:r>
      <w:r w:rsidRPr="00EF66DF">
        <w:rPr>
          <w:bCs/>
          <w:caps/>
          <w:color w:val="000000"/>
          <w:sz w:val="28"/>
          <w:szCs w:val="28"/>
        </w:rPr>
        <w:t>Подземные горизонтальные маркшейдерские съемки</w:t>
      </w:r>
    </w:p>
    <w:p w:rsidR="00F700F5" w:rsidRPr="00EF66DF" w:rsidRDefault="00F700F5" w:rsidP="00F700F5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План: 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1. Системы координат, применяемые при съемках и составлении маркшейдерских чертежей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2.   Маркшейдерские подземные съемки и их классификация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3. Опорные маркшейдерско-геодезические сети на поверхности и в шахте.  </w:t>
      </w:r>
    </w:p>
    <w:p w:rsidR="00F700F5" w:rsidRPr="00EF66DF" w:rsidRDefault="00F700F5" w:rsidP="00F700F5">
      <w:pPr>
        <w:pStyle w:val="Normal1"/>
        <w:ind w:right="800" w:firstLine="540"/>
        <w:rPr>
          <w:bCs/>
          <w:color w:val="000000"/>
          <w:sz w:val="28"/>
          <w:szCs w:val="28"/>
        </w:rPr>
      </w:pPr>
    </w:p>
    <w:p w:rsidR="00F700F5" w:rsidRPr="00ED0A60" w:rsidRDefault="00F700F5" w:rsidP="00F700F5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2.1 Системы координат, применяемые при съемках и составлении</w:t>
      </w:r>
    </w:p>
    <w:p w:rsidR="00F700F5" w:rsidRDefault="00F700F5" w:rsidP="00F700F5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маркшейдерских чертежей</w:t>
      </w:r>
    </w:p>
    <w:p w:rsidR="00F700F5" w:rsidRPr="00ED0A60" w:rsidRDefault="00F700F5" w:rsidP="00F700F5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Значительную долю общего времени работы маркшейдера занимают съемки и замеры горных выработок, на основании которых составляются планы горных работ, разрезы, гипсометрические графики и другие графи</w:t>
      </w:r>
      <w:r w:rsidRPr="00EF66DF">
        <w:rPr>
          <w:color w:val="000000"/>
          <w:sz w:val="28"/>
          <w:szCs w:val="28"/>
        </w:rPr>
        <w:softHyphen/>
        <w:t>ческие материалы. Геометрическая основа всех графических материалов строится по координатам съемки, поэтому очень важно сделать правиль</w:t>
      </w:r>
      <w:r w:rsidRPr="00EF66DF">
        <w:rPr>
          <w:color w:val="000000"/>
          <w:sz w:val="28"/>
          <w:szCs w:val="28"/>
        </w:rPr>
        <w:softHyphen/>
        <w:t>ный выбор системы координат и направления координатных осей.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Правильный выбор системы координат обеспечивает качественное со</w:t>
      </w:r>
      <w:r w:rsidRPr="00EF66DF">
        <w:rPr>
          <w:color w:val="000000"/>
          <w:sz w:val="28"/>
          <w:szCs w:val="28"/>
        </w:rPr>
        <w:softHyphen/>
        <w:t>ставление маркшейдерской документации и широкое его использование при решении горно-геометрических и других задач. Неудачный же выбор ведет к обесцениванию большой и трудной работы маркшейдера.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Маркшейдерская служба на горных предприятиях выполняет разнооб</w:t>
      </w:r>
      <w:r w:rsidRPr="00EF66DF">
        <w:rPr>
          <w:color w:val="000000"/>
          <w:sz w:val="28"/>
          <w:szCs w:val="28"/>
        </w:rPr>
        <w:softHyphen/>
        <w:t>разные работы, при этом ведутся съемки и составляются чертежи различ</w:t>
      </w:r>
      <w:r w:rsidRPr="00EF66DF">
        <w:rPr>
          <w:color w:val="000000"/>
          <w:sz w:val="28"/>
          <w:szCs w:val="28"/>
        </w:rPr>
        <w:softHyphen/>
        <w:t>ного назначения. В результате съемок получают: координаты пунктов; комплект планов и карт, отражающих пространственное положение гор</w:t>
      </w:r>
      <w:r w:rsidRPr="00EF66DF">
        <w:rPr>
          <w:color w:val="000000"/>
          <w:sz w:val="28"/>
          <w:szCs w:val="28"/>
        </w:rPr>
        <w:softHyphen/>
        <w:t xml:space="preserve">ных и геологоразведочных выработок; комплект чертежей, связанных с обслуживанием строительства горного предприятия; комплект </w:t>
      </w:r>
      <w:proofErr w:type="spellStart"/>
      <w:r w:rsidRPr="00EF66DF">
        <w:rPr>
          <w:color w:val="000000"/>
          <w:sz w:val="28"/>
          <w:szCs w:val="28"/>
        </w:rPr>
        <w:t>горно</w:t>
      </w:r>
      <w:r w:rsidRPr="00EF66DF">
        <w:rPr>
          <w:color w:val="000000"/>
          <w:sz w:val="28"/>
          <w:szCs w:val="28"/>
        </w:rPr>
        <w:softHyphen/>
        <w:t>геометрических</w:t>
      </w:r>
      <w:proofErr w:type="spellEnd"/>
      <w:r w:rsidRPr="00EF66DF">
        <w:rPr>
          <w:color w:val="000000"/>
          <w:sz w:val="28"/>
          <w:szCs w:val="28"/>
        </w:rPr>
        <w:t xml:space="preserve"> графиков, отражающих геологию месторождений, свой</w:t>
      </w:r>
      <w:r w:rsidRPr="00EF66DF">
        <w:rPr>
          <w:color w:val="000000"/>
          <w:sz w:val="28"/>
          <w:szCs w:val="28"/>
        </w:rPr>
        <w:softHyphen/>
        <w:t>ства полезного ископаемого и т.д.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Все чертежи составляются по координатам точек в той или иной вы</w:t>
      </w:r>
      <w:r w:rsidRPr="00EF66DF">
        <w:rPr>
          <w:color w:val="000000"/>
          <w:sz w:val="28"/>
          <w:szCs w:val="28"/>
        </w:rPr>
        <w:softHyphen/>
        <w:t>бранной системе. От выбранной системы координат зависит их использо</w:t>
      </w:r>
      <w:r w:rsidRPr="00EF66DF">
        <w:rPr>
          <w:color w:val="000000"/>
          <w:sz w:val="28"/>
          <w:szCs w:val="28"/>
        </w:rPr>
        <w:softHyphen/>
        <w:t>вание, а без маркшейдерских чертежей не может работать ни одно горное предприятие.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Требования, предъявляемые к системе координат, должны быть сле</w:t>
      </w:r>
      <w:r w:rsidRPr="00EF66DF">
        <w:rPr>
          <w:color w:val="000000"/>
          <w:sz w:val="28"/>
          <w:szCs w:val="28"/>
        </w:rPr>
        <w:softHyphen/>
        <w:t>дующими: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 планы поверхности, планы горных работ и другие маркшейдерские чертежи должны составляться в единой системе координат и быть долго</w:t>
      </w:r>
      <w:r w:rsidRPr="00EF66DF">
        <w:rPr>
          <w:color w:val="000000"/>
          <w:sz w:val="28"/>
          <w:szCs w:val="28"/>
        </w:rPr>
        <w:softHyphen/>
        <w:t>вечными. Такие чертежи могут быть полезными на практике даже тогда, когда горное предприятие прекратило свое существование;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б)  возможность сопоставления (совмещения) по координатной сетке маркшейдерских чертежей одного масштаба друг с другом. Например, планов поверхности и планов горных работ, </w:t>
      </w:r>
      <w:proofErr w:type="spellStart"/>
      <w:r w:rsidRPr="00EF66DF">
        <w:rPr>
          <w:color w:val="000000"/>
          <w:sz w:val="28"/>
          <w:szCs w:val="28"/>
        </w:rPr>
        <w:t>погоризонтных</w:t>
      </w:r>
      <w:proofErr w:type="spellEnd"/>
      <w:r w:rsidRPr="00EF66DF">
        <w:rPr>
          <w:color w:val="000000"/>
          <w:sz w:val="28"/>
          <w:szCs w:val="28"/>
        </w:rPr>
        <w:t xml:space="preserve"> планов друг с другом, планов горных работ и горно-геометрических графиков и т.д. Такие совмещения необходимы при решении различного рода марк</w:t>
      </w:r>
      <w:r w:rsidRPr="00EF66DF">
        <w:rPr>
          <w:color w:val="000000"/>
          <w:sz w:val="28"/>
          <w:szCs w:val="28"/>
        </w:rPr>
        <w:softHyphen/>
        <w:t xml:space="preserve">шейдерских </w:t>
      </w:r>
      <w:r w:rsidRPr="00EF66DF">
        <w:rPr>
          <w:color w:val="000000"/>
          <w:sz w:val="28"/>
          <w:szCs w:val="28"/>
        </w:rPr>
        <w:lastRenderedPageBreak/>
        <w:t>задач: сбойки, решение вопросов о подработке сооружений, взаимной увязки горных работ друг с другом и т.д.;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в)  выбранная система должна согласовываться с картографической проекцией. Здесь преследуется цель использования маркшейдерских съе</w:t>
      </w:r>
      <w:r w:rsidRPr="00EF66DF">
        <w:rPr>
          <w:color w:val="000000"/>
          <w:sz w:val="28"/>
          <w:szCs w:val="28"/>
        </w:rPr>
        <w:softHyphen/>
        <w:t>мок для картографии страны: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г)  переход от измеренных при съемке величин к координатам должен быть простым и удобным для массовых вычислений.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 определении положения пункта в пространстве пользуются на практике тремя взаимно перпендикулярными осями: </w:t>
      </w:r>
      <w:proofErr w:type="gramStart"/>
      <w:r w:rsidRPr="00EF66DF">
        <w:rPr>
          <w:color w:val="000000"/>
          <w:sz w:val="28"/>
          <w:szCs w:val="28"/>
          <w:lang w:val="en-US"/>
        </w:rPr>
        <w:t>OX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OY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OZ</w:t>
      </w:r>
      <w:r w:rsidRPr="00EF66DF">
        <w:rPr>
          <w:color w:val="000000"/>
          <w:sz w:val="28"/>
          <w:szCs w:val="28"/>
        </w:rPr>
        <w:t xml:space="preserve"> (рисунок 2.1).</w:t>
      </w:r>
      <w:proofErr w:type="gramEnd"/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Ось ОХ всегда направлена на север и располагается на плане вверх от </w:t>
      </w:r>
      <w:proofErr w:type="gramStart"/>
      <w:r w:rsidRPr="00EF66DF">
        <w:rPr>
          <w:color w:val="000000"/>
          <w:sz w:val="28"/>
          <w:szCs w:val="28"/>
        </w:rPr>
        <w:t>читающего</w:t>
      </w:r>
      <w:proofErr w:type="gramEnd"/>
      <w:r w:rsidRPr="00EF66DF">
        <w:rPr>
          <w:color w:val="000000"/>
          <w:sz w:val="28"/>
          <w:szCs w:val="28"/>
        </w:rPr>
        <w:t xml:space="preserve">. Ось </w:t>
      </w:r>
      <w:r w:rsidRPr="00EF66DF">
        <w:rPr>
          <w:color w:val="000000"/>
          <w:sz w:val="28"/>
          <w:szCs w:val="28"/>
          <w:lang w:val="en-US"/>
        </w:rPr>
        <w:t>OY</w:t>
      </w:r>
      <w:r w:rsidRPr="00EF66DF">
        <w:rPr>
          <w:color w:val="000000"/>
          <w:sz w:val="28"/>
          <w:szCs w:val="28"/>
        </w:rPr>
        <w:t xml:space="preserve"> - на восток. Положение оси ОХ на плане может быть указано по направлению истинного, магнитного меридианов и осевого меридиана зоны, и это нас будет интересовать с двух точек зрения: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сохранности и долговечности пла</w:t>
      </w:r>
      <w:r w:rsidRPr="00EF66DF">
        <w:rPr>
          <w:color w:val="000000"/>
          <w:sz w:val="28"/>
          <w:szCs w:val="28"/>
        </w:rPr>
        <w:softHyphen/>
        <w:t>нов;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 возможности сопоставления пла</w:t>
      </w:r>
      <w:r w:rsidRPr="00EF66DF">
        <w:rPr>
          <w:color w:val="000000"/>
          <w:sz w:val="28"/>
          <w:szCs w:val="28"/>
        </w:rPr>
        <w:softHyphen/>
        <w:t>нов друг с другом.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Выбор оси ОХ по магнитному мери</w:t>
      </w:r>
      <w:r w:rsidRPr="00EF66DF">
        <w:rPr>
          <w:color w:val="000000"/>
          <w:sz w:val="28"/>
          <w:szCs w:val="28"/>
        </w:rPr>
        <w:softHyphen/>
        <w:t>диану (рисунок 2.2) прост, а приборы, при</w:t>
      </w:r>
      <w:r w:rsidRPr="00EF66DF">
        <w:rPr>
          <w:color w:val="000000"/>
          <w:sz w:val="28"/>
          <w:szCs w:val="28"/>
        </w:rPr>
        <w:softHyphen/>
        <w:t xml:space="preserve">меняемые для съемки примитивны. Нанесенная на план поверхности или горных работ координатная сетка по направлению магнитного меридиана не обеспечивает своего постоянства во времени и пространстве. </w:t>
      </w:r>
    </w:p>
    <w:p w:rsidR="00F700F5" w:rsidRPr="00EF66DF" w:rsidRDefault="00F700F5" w:rsidP="00F700F5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30170" cy="155130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170" cy="1551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iCs/>
          <w:color w:val="000000"/>
          <w:sz w:val="28"/>
          <w:szCs w:val="28"/>
        </w:rPr>
        <w:t>Рисунок 2.1 - Координатные оси</w:t>
      </w:r>
    </w:p>
    <w:p w:rsidR="00F700F5" w:rsidRPr="00EF66DF" w:rsidRDefault="00F700F5" w:rsidP="00F700F5">
      <w:pPr>
        <w:ind w:firstLine="540"/>
        <w:jc w:val="center"/>
        <w:rPr>
          <w:sz w:val="28"/>
          <w:szCs w:val="28"/>
          <w:vertAlign w:val="superscript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20010" cy="1705610"/>
            <wp:effectExtent l="1905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170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66DF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9pt;height:17pt" o:ole="">
            <v:imagedata r:id="rId6" o:title=""/>
          </v:shape>
          <o:OLEObject Type="Embed" ProgID="Equation.3" ShapeID="_x0000_i1025" DrawAspect="Content" ObjectID="_1646143888" r:id="rId7"/>
        </w:objec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2.2 -  Выбор оси ОХ по магнитному меридиану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Величина магнитного склонения непостоянна в одной и той же точке земли вследствие суточных, вековых и внезапных изменений магнитного поля Земли.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 xml:space="preserve">Амплитуда суточных колебаний зависит от широты места </w:t>
      </w:r>
      <w:proofErr w:type="spellStart"/>
      <w:r w:rsidRPr="00EF66DF">
        <w:rPr>
          <w:color w:val="000000"/>
          <w:sz w:val="28"/>
          <w:szCs w:val="28"/>
        </w:rPr>
        <w:t>ф</w:t>
      </w:r>
      <w:proofErr w:type="spellEnd"/>
      <w:proofErr w:type="gramStart"/>
      <w:r w:rsidRPr="00EF66DF">
        <w:rPr>
          <w:color w:val="000000"/>
          <w:sz w:val="28"/>
          <w:szCs w:val="28"/>
        </w:rPr>
        <w:t xml:space="preserve"> .</w:t>
      </w:r>
      <w:proofErr w:type="gramEnd"/>
      <w:r w:rsidRPr="00EF66DF">
        <w:rPr>
          <w:color w:val="000000"/>
          <w:sz w:val="28"/>
          <w:szCs w:val="28"/>
        </w:rPr>
        <w:t xml:space="preserve"> На</w:t>
      </w:r>
      <w:r w:rsidRPr="00EF66DF">
        <w:rPr>
          <w:color w:val="000000"/>
          <w:sz w:val="28"/>
          <w:szCs w:val="28"/>
        </w:rPr>
        <w:softHyphen/>
        <w:t>пример, для Донбасса она равна 10-12', для Ленинграда - 20', а для Ка</w:t>
      </w:r>
      <w:r w:rsidRPr="00EF66DF">
        <w:rPr>
          <w:color w:val="000000"/>
          <w:sz w:val="28"/>
          <w:szCs w:val="28"/>
        </w:rPr>
        <w:softHyphen/>
        <w:t xml:space="preserve">раганды и </w:t>
      </w:r>
      <w:proofErr w:type="spellStart"/>
      <w:r w:rsidRPr="00EF66DF">
        <w:rPr>
          <w:color w:val="000000"/>
          <w:sz w:val="28"/>
          <w:szCs w:val="28"/>
        </w:rPr>
        <w:t>Усть</w:t>
      </w:r>
      <w:proofErr w:type="spellEnd"/>
      <w:r w:rsidRPr="00EF66DF">
        <w:rPr>
          <w:color w:val="000000"/>
          <w:sz w:val="28"/>
          <w:szCs w:val="28"/>
        </w:rPr>
        <w:t xml:space="preserve"> – Каменногорска - 8-10', а возникающие магнитные бури отклоняют магнит</w:t>
      </w:r>
      <w:r w:rsidRPr="00EF66DF">
        <w:rPr>
          <w:color w:val="000000"/>
          <w:sz w:val="28"/>
          <w:szCs w:val="28"/>
        </w:rPr>
        <w:softHyphen/>
        <w:t>ную стрелку до 4</w:t>
      </w:r>
      <w:r w:rsidRPr="00EF66DF">
        <w:rPr>
          <w:color w:val="000000"/>
          <w:sz w:val="28"/>
          <w:szCs w:val="28"/>
          <w:vertAlign w:val="superscript"/>
        </w:rPr>
        <w:t>о</w:t>
      </w:r>
      <w:r w:rsidRPr="00EF66DF">
        <w:rPr>
          <w:color w:val="000000"/>
          <w:position w:val="-10"/>
          <w:sz w:val="28"/>
          <w:szCs w:val="28"/>
        </w:rPr>
        <w:object w:dxaOrig="180" w:dyaOrig="340">
          <v:shape id="_x0000_i1026" type="#_x0000_t75" style="width:8.9pt;height:17pt" o:ole="">
            <v:imagedata r:id="rId6" o:title=""/>
          </v:shape>
          <o:OLEObject Type="Embed" ProgID="Equation.3" ShapeID="_x0000_i1026" DrawAspect="Content" ObjectID="_1646143889" r:id="rId8"/>
        </w:object>
      </w:r>
      <w:r w:rsidRPr="00EF66DF">
        <w:rPr>
          <w:color w:val="000000"/>
          <w:sz w:val="28"/>
          <w:szCs w:val="28"/>
        </w:rPr>
        <w:t>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Если ОХ принять по магнитному азимуту, то ни одно из требований, предъявляемых к системе координат, не соблюдается. Инструкцией выбор оси ОХ по этому направлению запрещен.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Выбор оси ОХ по истинному меридиану (рисунок 2.3) частично обеспечи</w:t>
      </w:r>
      <w:r w:rsidRPr="00EF66DF">
        <w:rPr>
          <w:color w:val="000000"/>
          <w:sz w:val="28"/>
          <w:szCs w:val="28"/>
        </w:rPr>
        <w:softHyphen/>
        <w:t>вает выполнение предъявляемых требований к системе координат. Истин</w:t>
      </w:r>
      <w:r w:rsidRPr="00EF66DF">
        <w:rPr>
          <w:color w:val="000000"/>
          <w:sz w:val="28"/>
          <w:szCs w:val="28"/>
        </w:rPr>
        <w:softHyphen/>
        <w:t>ный азимут постоянен во времени, но различен в пространстве для раз</w:t>
      </w:r>
      <w:r w:rsidRPr="00EF66DF">
        <w:rPr>
          <w:color w:val="000000"/>
          <w:sz w:val="28"/>
          <w:szCs w:val="28"/>
        </w:rPr>
        <w:softHyphen/>
        <w:t>личных точек земли вследствие сближения меридианов и их соединения на земных полюсах. Если представить себе два шахтных поля со стволами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и В, удаленных друг от друга на расстояние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</w:rPr>
        <w:t>, а планы горных работ этих шахт составлены по истинному меридиану и имеют каждый свое на</w:t>
      </w:r>
      <w:r w:rsidRPr="00EF66DF">
        <w:rPr>
          <w:color w:val="000000"/>
          <w:sz w:val="28"/>
          <w:szCs w:val="28"/>
        </w:rPr>
        <w:softHyphen/>
        <w:t>чало, то нетрудно представить, что: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873500" cy="248666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2486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Рисунок 2.3 - Выбор оси ОХ по истинному меридиану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 сбойки горных выработок   смежных   шахт невозможны;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 не обеспечива</w:t>
      </w:r>
      <w:r w:rsidRPr="00EF66DF">
        <w:rPr>
          <w:color w:val="000000"/>
          <w:sz w:val="28"/>
          <w:szCs w:val="28"/>
        </w:rPr>
        <w:softHyphen/>
        <w:t>ется   безопасность горных работ;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в)   планы горных работ смежных шахт не совмещаются друг с другом.</w:t>
      </w:r>
    </w:p>
    <w:p w:rsidR="00F700F5" w:rsidRPr="00ED0A60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Истинный азимут постоянен во време</w:t>
      </w:r>
      <w:r w:rsidRPr="00EF66DF">
        <w:rPr>
          <w:color w:val="000000"/>
          <w:sz w:val="28"/>
          <w:szCs w:val="28"/>
        </w:rPr>
        <w:softHyphen/>
        <w:t>ни и пространстве лишь для одной точки земли или малого ее района. В этом случае планы горных работ, на которых ось ОХ проведена по истинному меридиану, могут быть использованы в течение длительного периода. Для составления сводных планов необходимо учитывать изменение сближения мери</w:t>
      </w:r>
      <w:r w:rsidRPr="00EF66DF">
        <w:rPr>
          <w:color w:val="000000"/>
          <w:sz w:val="28"/>
          <w:szCs w:val="28"/>
        </w:rPr>
        <w:softHyphen/>
        <w:t xml:space="preserve">дианов, которое вычисляется по формулам: </w:t>
      </w:r>
      <w:r w:rsidRPr="00ED0A60">
        <w:rPr>
          <w:color w:val="000000"/>
          <w:position w:val="-24"/>
          <w:sz w:val="28"/>
          <w:szCs w:val="28"/>
        </w:rPr>
        <w:object w:dxaOrig="2659" w:dyaOrig="620">
          <v:shape id="_x0000_i1027" type="#_x0000_t75" style="width:131.85pt;height:30.75pt" o:ole="">
            <v:imagedata r:id="rId10" o:title=""/>
          </v:shape>
          <o:OLEObject Type="Embed" ProgID="Equation.3" ShapeID="_x0000_i1027" DrawAspect="Content" ObjectID="_1646143890" r:id="rId11"/>
        </w:object>
      </w:r>
    </w:p>
    <w:p w:rsidR="00F700F5" w:rsidRPr="00ED0A60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D0A60">
        <w:rPr>
          <w:color w:val="000000"/>
          <w:sz w:val="28"/>
          <w:szCs w:val="28"/>
        </w:rPr>
        <w:t xml:space="preserve">или </w:t>
      </w:r>
      <w:r w:rsidRPr="00ED0A60">
        <w:rPr>
          <w:color w:val="000000"/>
          <w:position w:val="-12"/>
          <w:sz w:val="28"/>
          <w:szCs w:val="28"/>
        </w:rPr>
        <w:object w:dxaOrig="1880" w:dyaOrig="360">
          <v:shape id="_x0000_i1028" type="#_x0000_t75" style="width:93.05pt;height:17.8pt" o:ole="">
            <v:imagedata r:id="rId12" o:title=""/>
          </v:shape>
          <o:OLEObject Type="Embed" ProgID="Equation.3" ShapeID="_x0000_i1028" DrawAspect="Content" ObjectID="_1646143891" r:id="rId13"/>
        </w:object>
      </w:r>
      <w:r w:rsidRPr="00ED0A60">
        <w:rPr>
          <w:color w:val="000000"/>
          <w:sz w:val="28"/>
          <w:szCs w:val="28"/>
        </w:rPr>
        <w:t xml:space="preserve">, где </w:t>
      </w:r>
      <w:r w:rsidRPr="00ED0A60">
        <w:rPr>
          <w:color w:val="000000"/>
          <w:sz w:val="28"/>
          <w:szCs w:val="28"/>
          <w:lang w:val="en-US"/>
        </w:rPr>
        <w:t>S</w:t>
      </w:r>
      <w:r w:rsidRPr="00ED0A60">
        <w:rPr>
          <w:color w:val="000000"/>
          <w:sz w:val="28"/>
          <w:szCs w:val="28"/>
        </w:rPr>
        <w:t xml:space="preserve"> - расстояние между точками, </w:t>
      </w:r>
      <w:proofErr w:type="gramStart"/>
      <w:r w:rsidRPr="00ED0A60">
        <w:rPr>
          <w:color w:val="000000"/>
          <w:sz w:val="28"/>
          <w:szCs w:val="28"/>
        </w:rPr>
        <w:t>км</w:t>
      </w:r>
      <w:proofErr w:type="gramEnd"/>
      <w:r w:rsidRPr="00ED0A60">
        <w:rPr>
          <w:color w:val="000000"/>
          <w:sz w:val="28"/>
          <w:szCs w:val="28"/>
        </w:rPr>
        <w:t xml:space="preserve">; </w:t>
      </w:r>
      <w:r w:rsidRPr="00ED0A60">
        <w:rPr>
          <w:color w:val="000000"/>
          <w:sz w:val="28"/>
          <w:szCs w:val="28"/>
          <w:lang w:val="en-US"/>
        </w:rPr>
        <w:t>R</w:t>
      </w:r>
      <w:r w:rsidRPr="00ED0A60">
        <w:rPr>
          <w:color w:val="000000"/>
          <w:sz w:val="28"/>
          <w:szCs w:val="28"/>
        </w:rPr>
        <w:t xml:space="preserve"> - радиус Земли, км; </w:t>
      </w:r>
      <w:r w:rsidRPr="00ED0A60">
        <w:rPr>
          <w:color w:val="000000"/>
          <w:position w:val="-10"/>
          <w:sz w:val="28"/>
          <w:szCs w:val="28"/>
        </w:rPr>
        <w:object w:dxaOrig="220" w:dyaOrig="260">
          <v:shape id="_x0000_i1029" type="#_x0000_t75" style="width:11.35pt;height:12.95pt" o:ole="">
            <v:imagedata r:id="rId14" o:title=""/>
          </v:shape>
          <o:OLEObject Type="Embed" ProgID="Equation.3" ShapeID="_x0000_i1029" DrawAspect="Content" ObjectID="_1646143892" r:id="rId15"/>
        </w:object>
      </w:r>
      <w:r w:rsidRPr="00ED0A60">
        <w:rPr>
          <w:color w:val="000000"/>
          <w:sz w:val="28"/>
          <w:szCs w:val="28"/>
        </w:rPr>
        <w:t xml:space="preserve"> - широта места наблюдения, град.; </w:t>
      </w:r>
      <w:r w:rsidRPr="00ED0A60">
        <w:rPr>
          <w:color w:val="000000"/>
          <w:position w:val="-10"/>
          <w:sz w:val="28"/>
          <w:szCs w:val="28"/>
        </w:rPr>
        <w:object w:dxaOrig="240" w:dyaOrig="260">
          <v:shape id="_x0000_i1030" type="#_x0000_t75" style="width:12.15pt;height:12.95pt" o:ole="">
            <v:imagedata r:id="rId16" o:title=""/>
          </v:shape>
          <o:OLEObject Type="Embed" ProgID="Equation.3" ShapeID="_x0000_i1030" DrawAspect="Content" ObjectID="_1646143893" r:id="rId17"/>
        </w:object>
      </w:r>
      <w:r w:rsidRPr="00ED0A60">
        <w:rPr>
          <w:color w:val="000000"/>
          <w:sz w:val="28"/>
          <w:szCs w:val="28"/>
        </w:rPr>
        <w:t xml:space="preserve"> - 36" на 1км длины по широте; </w:t>
      </w:r>
      <w:r w:rsidRPr="00ED0A60">
        <w:rPr>
          <w:color w:val="000000"/>
          <w:sz w:val="28"/>
          <w:szCs w:val="28"/>
          <w:lang w:val="en-US"/>
        </w:rPr>
        <w:t>Y</w:t>
      </w:r>
      <w:r w:rsidRPr="00ED0A60">
        <w:rPr>
          <w:color w:val="000000"/>
          <w:position w:val="-12"/>
          <w:sz w:val="28"/>
          <w:szCs w:val="28"/>
          <w:lang w:val="en-US"/>
        </w:rPr>
        <w:object w:dxaOrig="260" w:dyaOrig="360">
          <v:shape id="_x0000_i1031" type="#_x0000_t75" style="width:12.95pt;height:17.8pt" o:ole="">
            <v:imagedata r:id="rId18" o:title=""/>
          </v:shape>
          <o:OLEObject Type="Embed" ProgID="Equation.3" ShapeID="_x0000_i1031" DrawAspect="Content" ObjectID="_1646143894" r:id="rId19"/>
        </w:object>
      </w:r>
      <w:r w:rsidRPr="00ED0A60">
        <w:rPr>
          <w:color w:val="000000"/>
          <w:sz w:val="28"/>
          <w:szCs w:val="28"/>
        </w:rPr>
        <w:t xml:space="preserve"> , </w:t>
      </w:r>
      <w:r w:rsidRPr="00ED0A60">
        <w:rPr>
          <w:color w:val="000000"/>
          <w:sz w:val="28"/>
          <w:szCs w:val="28"/>
          <w:lang w:val="en-US"/>
        </w:rPr>
        <w:t>Y</w:t>
      </w:r>
      <w:r w:rsidRPr="00ED0A60">
        <w:rPr>
          <w:color w:val="000000"/>
          <w:position w:val="-12"/>
          <w:sz w:val="28"/>
          <w:szCs w:val="28"/>
          <w:lang w:val="en-US"/>
        </w:rPr>
        <w:object w:dxaOrig="240" w:dyaOrig="360">
          <v:shape id="_x0000_i1032" type="#_x0000_t75" style="width:12.15pt;height:17.8pt" o:ole="">
            <v:imagedata r:id="rId20" o:title=""/>
          </v:shape>
          <o:OLEObject Type="Embed" ProgID="Equation.3" ShapeID="_x0000_i1032" DrawAspect="Content" ObjectID="_1646143895" r:id="rId21"/>
        </w:object>
      </w:r>
      <w:r w:rsidRPr="00ED0A60">
        <w:rPr>
          <w:color w:val="000000"/>
          <w:sz w:val="28"/>
          <w:szCs w:val="28"/>
        </w:rPr>
        <w:t>- ординаты точек, км.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Выбор оси ОХ по осевому меридиану зоны (общегосударственная сис</w:t>
      </w:r>
      <w:r w:rsidRPr="00EF66DF">
        <w:rPr>
          <w:color w:val="000000"/>
          <w:sz w:val="28"/>
          <w:szCs w:val="28"/>
        </w:rPr>
        <w:softHyphen/>
        <w:t>тема плоских прямоугольных координат 1942 года) удовлетворяет всем требованиям, предъявляемым к системам (рисунок 2.4).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 общегосударственной системе координат используется эллипсоид Красовского и равноугольная (конформная) поперечно-цилиндри</w:t>
      </w:r>
      <w:r w:rsidRPr="00EF66DF">
        <w:rPr>
          <w:color w:val="000000"/>
          <w:sz w:val="28"/>
          <w:szCs w:val="28"/>
        </w:rPr>
        <w:softHyphen/>
        <w:t xml:space="preserve">ческая проекция </w:t>
      </w:r>
      <w:proofErr w:type="spellStart"/>
      <w:r w:rsidRPr="00EF66DF">
        <w:rPr>
          <w:color w:val="000000"/>
          <w:sz w:val="28"/>
          <w:szCs w:val="28"/>
        </w:rPr>
        <w:t>Гаусса-Крюгера</w:t>
      </w:r>
      <w:proofErr w:type="spellEnd"/>
      <w:r w:rsidRPr="00EF66DF">
        <w:rPr>
          <w:color w:val="000000"/>
          <w:sz w:val="28"/>
          <w:szCs w:val="28"/>
        </w:rPr>
        <w:t>. Поверхность эллипсоида разбивает</w:t>
      </w:r>
      <w:r w:rsidRPr="00EF66DF">
        <w:rPr>
          <w:color w:val="000000"/>
          <w:sz w:val="28"/>
          <w:szCs w:val="28"/>
        </w:rPr>
        <w:softHyphen/>
        <w:t>ся по долготе на зоны. Для съемок поверхности мелкого масштаба ис</w:t>
      </w:r>
      <w:r w:rsidRPr="00EF66DF">
        <w:rPr>
          <w:color w:val="000000"/>
          <w:sz w:val="28"/>
          <w:szCs w:val="28"/>
        </w:rPr>
        <w:softHyphen/>
        <w:t>пользуется шестиградусные зоны, для 'съемок масштаба 1:25000 и крупнее - трехградусные. Зоны ну</w:t>
      </w:r>
      <w:r w:rsidRPr="00EF66DF">
        <w:rPr>
          <w:color w:val="000000"/>
          <w:sz w:val="28"/>
          <w:szCs w:val="28"/>
        </w:rPr>
        <w:softHyphen/>
        <w:t xml:space="preserve">меруются с запада на восток, от гринвичского меридиана. Каждая зона образует самостоятельную систему плоских прямоугольных координат. Элементами этой системы являются т. О - начало координат; ОХ - осевой меридиан зоны; </w:t>
      </w:r>
      <w:r w:rsidRPr="00EF66DF">
        <w:rPr>
          <w:color w:val="000000"/>
          <w:sz w:val="28"/>
          <w:szCs w:val="28"/>
          <w:lang w:val="en-US"/>
        </w:rPr>
        <w:t>OY</w:t>
      </w:r>
      <w:r w:rsidRPr="00EF66DF">
        <w:rPr>
          <w:color w:val="000000"/>
          <w:sz w:val="28"/>
          <w:szCs w:val="28"/>
        </w:rPr>
        <w:t xml:space="preserve"> - линия </w:t>
      </w:r>
    </w:p>
    <w:p w:rsidR="00F700F5" w:rsidRPr="00EF66DF" w:rsidRDefault="00F700F5" w:rsidP="00F700F5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034540" cy="1366520"/>
            <wp:effectExtent l="1905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540" cy="136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2.4 -  Выбор оси ОХ по осевому меридиану зоны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экватора. Долгота от Гринвича осевого меридиана шестиградусной зоны с номе</w:t>
      </w:r>
      <w:r w:rsidRPr="00EF66DF">
        <w:rPr>
          <w:color w:val="000000"/>
          <w:sz w:val="28"/>
          <w:szCs w:val="28"/>
        </w:rPr>
        <w:softHyphen/>
        <w:t xml:space="preserve">ром N находится по формуле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33" type="#_x0000_t75" style="width:11.35pt;height:14.55pt" o:ole="">
            <v:imagedata r:id="rId23" o:title=""/>
          </v:shape>
          <o:OLEObject Type="Embed" ProgID="Equation.3" ShapeID="_x0000_i1033" DrawAspect="Content" ObjectID="_1646143896" r:id="rId24"/>
        </w:object>
      </w:r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i/>
          <w:iCs/>
          <w:color w:val="000000"/>
          <w:sz w:val="28"/>
          <w:szCs w:val="28"/>
        </w:rPr>
        <w:t xml:space="preserve">=6° </w:t>
      </w:r>
      <w:r w:rsidRPr="00EF66DF">
        <w:rPr>
          <w:color w:val="000000"/>
          <w:sz w:val="28"/>
          <w:szCs w:val="28"/>
        </w:rPr>
        <w:t>N - 3°.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Долгота осевого меридиана трехградусной зоны с ее номером опреде</w:t>
      </w:r>
      <w:r w:rsidRPr="00EF66DF">
        <w:rPr>
          <w:color w:val="000000"/>
          <w:sz w:val="28"/>
          <w:szCs w:val="28"/>
        </w:rPr>
        <w:softHyphen/>
        <w:t xml:space="preserve">ляется по формуле </w:t>
      </w:r>
      <w:r w:rsidRPr="00EF66DF">
        <w:rPr>
          <w:color w:val="000000"/>
          <w:position w:val="-10"/>
          <w:sz w:val="28"/>
          <w:szCs w:val="28"/>
        </w:rPr>
        <w:object w:dxaOrig="180" w:dyaOrig="340">
          <v:shape id="_x0000_i1034" type="#_x0000_t75" style="width:8.9pt;height:17pt" o:ole="">
            <v:imagedata r:id="rId25" o:title=""/>
          </v:shape>
          <o:OLEObject Type="Embed" ProgID="Equation.3" ShapeID="_x0000_i1034" DrawAspect="Content" ObjectID="_1646143897" r:id="rId26"/>
        </w:object>
      </w:r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35" type="#_x0000_t75" style="width:11.35pt;height:14.55pt" o:ole="">
            <v:imagedata r:id="rId23" o:title=""/>
          </v:shape>
          <o:OLEObject Type="Embed" ProgID="Equation.3" ShapeID="_x0000_i1035" DrawAspect="Content" ObjectID="_1646143898" r:id="rId27"/>
        </w:object>
      </w:r>
      <w:r w:rsidRPr="00EF66DF">
        <w:rPr>
          <w:color w:val="000000"/>
          <w:sz w:val="28"/>
          <w:szCs w:val="28"/>
        </w:rPr>
        <w:t>=3°</w:t>
      </w:r>
      <w:r w:rsidRPr="00EF66DF">
        <w:rPr>
          <w:color w:val="000000"/>
          <w:sz w:val="28"/>
          <w:szCs w:val="28"/>
          <w:lang w:val="en-US"/>
        </w:rPr>
        <w:t>n</w:t>
      </w:r>
      <w:r w:rsidRPr="00EF66DF">
        <w:rPr>
          <w:color w:val="000000"/>
          <w:sz w:val="28"/>
          <w:szCs w:val="28"/>
        </w:rPr>
        <w:t>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Высотной основой геодезических и маркшейдерских съемок являются государственные нивелирные сети СССР. Отсчет высот пунктов ведется от нуля </w:t>
      </w:r>
      <w:proofErr w:type="spellStart"/>
      <w:r w:rsidRPr="00EF66DF">
        <w:rPr>
          <w:color w:val="000000"/>
          <w:sz w:val="28"/>
          <w:szCs w:val="28"/>
        </w:rPr>
        <w:t>Кронштадского</w:t>
      </w:r>
      <w:proofErr w:type="spellEnd"/>
      <w:r w:rsidRPr="00EF66DF">
        <w:rPr>
          <w:color w:val="000000"/>
          <w:sz w:val="28"/>
          <w:szCs w:val="28"/>
        </w:rPr>
        <w:t xml:space="preserve"> футштока, т.е. от уровня Балтийского моря.</w:t>
      </w:r>
    </w:p>
    <w:p w:rsidR="00F700F5" w:rsidRPr="00EF66DF" w:rsidRDefault="00F700F5" w:rsidP="00F700F5">
      <w:pPr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В маркшейдерской практике широкое применение получила условная прямоугольная система координат, в которой начало системы, т. О, вы</w:t>
      </w:r>
      <w:r w:rsidRPr="00EF66DF">
        <w:rPr>
          <w:color w:val="000000"/>
          <w:sz w:val="28"/>
          <w:szCs w:val="28"/>
        </w:rPr>
        <w:softHyphen/>
        <w:t xml:space="preserve">брано произвольно, а ось ОХ проведена параллельно осевому меридиану зоны или повернута на некоторый угол О) (рисунок 2.5). Ось </w:t>
      </w:r>
      <w:r w:rsidRPr="00EF66DF">
        <w:rPr>
          <w:color w:val="000000"/>
          <w:sz w:val="28"/>
          <w:szCs w:val="28"/>
          <w:lang w:val="en-US"/>
        </w:rPr>
        <w:t>OY</w:t>
      </w:r>
      <w:r w:rsidRPr="00EF66DF">
        <w:rPr>
          <w:color w:val="000000"/>
          <w:sz w:val="28"/>
          <w:szCs w:val="28"/>
        </w:rPr>
        <w:t>' перпендику</w:t>
      </w:r>
      <w:r w:rsidRPr="00EF66DF">
        <w:rPr>
          <w:color w:val="000000"/>
          <w:sz w:val="28"/>
          <w:szCs w:val="28"/>
        </w:rPr>
        <w:softHyphen/>
        <w:t>лярна ОХ</w:t>
      </w:r>
      <w:proofErr w:type="gramStart"/>
      <w:r w:rsidRPr="00EF66DF">
        <w:rPr>
          <w:color w:val="000000"/>
          <w:sz w:val="28"/>
          <w:szCs w:val="28"/>
          <w:vertAlign w:val="superscript"/>
        </w:rPr>
        <w:t>1</w:t>
      </w:r>
      <w:proofErr w:type="gramEnd"/>
      <w:r w:rsidRPr="00EF66DF">
        <w:rPr>
          <w:color w:val="000000"/>
          <w:sz w:val="28"/>
          <w:szCs w:val="28"/>
        </w:rPr>
        <w:t>.</w:t>
      </w:r>
    </w:p>
    <w:p w:rsidR="00F700F5" w:rsidRPr="00EF66DF" w:rsidRDefault="00F700F5" w:rsidP="00F700F5">
      <w:pPr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712085" cy="164401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085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2.5 - Условная прямоугольная сис</w:t>
      </w:r>
      <w:r w:rsidRPr="00EF66DF">
        <w:rPr>
          <w:color w:val="000000"/>
          <w:sz w:val="28"/>
          <w:szCs w:val="28"/>
        </w:rPr>
        <w:softHyphen/>
        <w:t>тема координат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Две взаимно перпендикулярные линии делят лист бумаги на четыре четверти с нумерацией по ходу ча</w:t>
      </w:r>
      <w:r w:rsidRPr="00EF66DF">
        <w:rPr>
          <w:color w:val="000000"/>
          <w:sz w:val="28"/>
          <w:szCs w:val="28"/>
        </w:rPr>
        <w:softHyphen/>
        <w:t>совой стрелки.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Пространственная и плоская по</w:t>
      </w:r>
      <w:r w:rsidRPr="00EF66DF">
        <w:rPr>
          <w:color w:val="000000"/>
          <w:sz w:val="28"/>
          <w:szCs w:val="28"/>
        </w:rPr>
        <w:softHyphen/>
        <w:t>лярные системы координат также широко используются на практике, особенно при съемке открытых гор</w:t>
      </w:r>
      <w:r w:rsidRPr="00EF66DF">
        <w:rPr>
          <w:color w:val="000000"/>
          <w:sz w:val="28"/>
          <w:szCs w:val="28"/>
        </w:rPr>
        <w:softHyphen/>
        <w:t>ных разработок, складов полезных ископаемых, отвалов и т.д.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2.2 Опорные маркшейдерско-геодезические сети на поверхности и в шахте.</w:t>
      </w:r>
      <w:r w:rsidRPr="00EF66DF">
        <w:rPr>
          <w:sz w:val="28"/>
          <w:szCs w:val="28"/>
        </w:rPr>
        <w:t xml:space="preserve"> 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В процессе практической деятельности маркшейдер производит съем</w:t>
      </w:r>
      <w:r w:rsidRPr="00EF66DF">
        <w:rPr>
          <w:sz w:val="28"/>
          <w:szCs w:val="28"/>
        </w:rPr>
        <w:softHyphen/>
        <w:t>ку поверхности промышленных предприятий, делает ориентирно-соединительные съемки и измерение глубины шахт с тем, чтобы связать поверхностные и подземные съемки в единую систему, замеряет склады полезного ископаемого и т. д.  Все съемки опираются на опорную геодези</w:t>
      </w:r>
      <w:r w:rsidRPr="00EF66DF">
        <w:rPr>
          <w:sz w:val="28"/>
          <w:szCs w:val="28"/>
        </w:rPr>
        <w:softHyphen/>
        <w:t>ческую сеть и там, где нет этих пунктов, маркшейдерская служба обязана сама создать их путем вставки точек в существующую сеть</w:t>
      </w:r>
      <w:proofErr w:type="gramEnd"/>
      <w:r w:rsidRPr="00EF66DF">
        <w:rPr>
          <w:sz w:val="28"/>
          <w:szCs w:val="28"/>
        </w:rPr>
        <w:t xml:space="preserve"> или путем прокладки полигонных ходов.</w:t>
      </w:r>
    </w:p>
    <w:p w:rsidR="00F700F5" w:rsidRPr="00EF66DF" w:rsidRDefault="00F700F5" w:rsidP="00F700F5">
      <w:pPr>
        <w:pStyle w:val="21"/>
        <w:spacing w:line="240" w:lineRule="auto"/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342255" cy="230124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b="11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255" cy="230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2.6 - Классификация опорной геодезической сети на поверхности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Классификация опорных маркшейдерско-геодезических сетей на по</w:t>
      </w:r>
      <w:r w:rsidRPr="00EF66DF">
        <w:rPr>
          <w:sz w:val="28"/>
          <w:szCs w:val="28"/>
        </w:rPr>
        <w:softHyphen/>
        <w:t>верхности характеризуется следующей схемой (рисунок 2.6).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Опорная сеть на поверхности, к которой примыкают топографические и маркшейдерские съемки, может быть создана методами триангуляции (</w:t>
      </w:r>
      <w:proofErr w:type="spellStart"/>
      <w:r w:rsidRPr="00EF66DF">
        <w:rPr>
          <w:sz w:val="28"/>
          <w:szCs w:val="28"/>
        </w:rPr>
        <w:t>трилатерации</w:t>
      </w:r>
      <w:proofErr w:type="spellEnd"/>
      <w:r w:rsidRPr="00EF66DF">
        <w:rPr>
          <w:sz w:val="28"/>
          <w:szCs w:val="28"/>
        </w:rPr>
        <w:t>), полигонометрии и нивелирования.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Методы триангуляции (</w:t>
      </w:r>
      <w:proofErr w:type="spellStart"/>
      <w:r w:rsidRPr="00EF66DF">
        <w:rPr>
          <w:color w:val="000000"/>
          <w:sz w:val="28"/>
          <w:szCs w:val="28"/>
        </w:rPr>
        <w:t>трилатерации</w:t>
      </w:r>
      <w:proofErr w:type="spellEnd"/>
      <w:r w:rsidRPr="00EF66DF">
        <w:rPr>
          <w:color w:val="000000"/>
          <w:sz w:val="28"/>
          <w:szCs w:val="28"/>
        </w:rPr>
        <w:t>) и полигонометрии (т</w:t>
      </w:r>
      <w:r w:rsidRPr="00EF66DF">
        <w:rPr>
          <w:sz w:val="28"/>
          <w:szCs w:val="28"/>
        </w:rPr>
        <w:t xml:space="preserve">абл. 2.1 и табл. 2.2) </w:t>
      </w:r>
      <w:r w:rsidRPr="00EF66DF">
        <w:rPr>
          <w:color w:val="000000"/>
          <w:sz w:val="28"/>
          <w:szCs w:val="28"/>
        </w:rPr>
        <w:t xml:space="preserve"> дают плано</w:t>
      </w:r>
      <w:r w:rsidRPr="00EF66DF">
        <w:rPr>
          <w:color w:val="000000"/>
          <w:sz w:val="28"/>
          <w:szCs w:val="28"/>
        </w:rPr>
        <w:softHyphen/>
        <w:t xml:space="preserve">вое обоснование, т.е. в результате их проведения получают координаты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l-GR"/>
        </w:rPr>
        <w:t xml:space="preserve">Υ </w:t>
      </w:r>
      <w:r w:rsidRPr="00EF66DF">
        <w:rPr>
          <w:color w:val="000000"/>
          <w:sz w:val="28"/>
          <w:szCs w:val="28"/>
        </w:rPr>
        <w:t>каждого опорного пункта.</w:t>
      </w:r>
    </w:p>
    <w:p w:rsidR="00F700F5" w:rsidRPr="00EF66DF" w:rsidRDefault="00F700F5" w:rsidP="00F700F5">
      <w:pPr>
        <w:shd w:val="clear" w:color="auto" w:fill="FFFFFF"/>
        <w:ind w:right="108"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Нивелирование же обеспечивает высотное обоснование съемок, т.е. опорный пункт получает третью координату</w:t>
      </w:r>
      <w:proofErr w:type="gramStart"/>
      <w:r w:rsidRPr="00EF66DF">
        <w:rPr>
          <w:color w:val="000000"/>
          <w:sz w:val="28"/>
          <w:szCs w:val="28"/>
        </w:rPr>
        <w:t xml:space="preserve"> - </w:t>
      </w:r>
      <w:r w:rsidRPr="00EF66DF">
        <w:rPr>
          <w:color w:val="000000"/>
          <w:sz w:val="28"/>
          <w:szCs w:val="28"/>
          <w:lang w:val="el-GR"/>
        </w:rPr>
        <w:t xml:space="preserve">Ζ </w:t>
      </w:r>
      <w:r w:rsidRPr="00EF66DF">
        <w:rPr>
          <w:color w:val="000000"/>
          <w:sz w:val="28"/>
          <w:szCs w:val="28"/>
        </w:rPr>
        <w:t xml:space="preserve">- </w:t>
      </w:r>
      <w:proofErr w:type="gramEnd"/>
      <w:r w:rsidRPr="00EF66DF">
        <w:rPr>
          <w:color w:val="000000"/>
          <w:sz w:val="28"/>
          <w:szCs w:val="28"/>
        </w:rPr>
        <w:t>высоту над уровнем моря.</w:t>
      </w:r>
    </w:p>
    <w:p w:rsidR="00F700F5" w:rsidRPr="00EF66DF" w:rsidRDefault="00F700F5" w:rsidP="00F700F5">
      <w:pPr>
        <w:pStyle w:val="21"/>
        <w:spacing w:line="240" w:lineRule="auto"/>
        <w:ind w:left="0" w:right="108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Триангуляция (</w:t>
      </w:r>
      <w:proofErr w:type="spellStart"/>
      <w:r w:rsidRPr="00EF66DF">
        <w:rPr>
          <w:sz w:val="28"/>
          <w:szCs w:val="28"/>
        </w:rPr>
        <w:t>трилатерация</w:t>
      </w:r>
      <w:proofErr w:type="spellEnd"/>
      <w:r w:rsidRPr="00EF66DF">
        <w:rPr>
          <w:sz w:val="28"/>
          <w:szCs w:val="28"/>
        </w:rPr>
        <w:t>), полигонометрия и нивелирование разде</w:t>
      </w:r>
      <w:r w:rsidRPr="00EF66DF">
        <w:rPr>
          <w:sz w:val="28"/>
          <w:szCs w:val="28"/>
        </w:rPr>
        <w:softHyphen/>
        <w:t>ляются на государственные сети (классы) и на сети местного значения (разряды).</w:t>
      </w:r>
    </w:p>
    <w:p w:rsidR="00F700F5" w:rsidRPr="00EF66DF" w:rsidRDefault="00F700F5" w:rsidP="00F700F5">
      <w:pPr>
        <w:pStyle w:val="21"/>
        <w:spacing w:line="240" w:lineRule="auto"/>
        <w:ind w:left="0" w:right="-72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Триангуляция отличается от </w:t>
      </w:r>
      <w:proofErr w:type="spellStart"/>
      <w:r w:rsidRPr="00EF66DF">
        <w:rPr>
          <w:sz w:val="28"/>
          <w:szCs w:val="28"/>
        </w:rPr>
        <w:t>трилатерации</w:t>
      </w:r>
      <w:proofErr w:type="spellEnd"/>
      <w:r w:rsidRPr="00EF66DF">
        <w:rPr>
          <w:sz w:val="28"/>
          <w:szCs w:val="28"/>
        </w:rPr>
        <w:t xml:space="preserve"> способом определения длин сторон треугольников. При триангуляции длины вычисляются по извест</w:t>
      </w:r>
      <w:r w:rsidRPr="00EF66DF">
        <w:rPr>
          <w:sz w:val="28"/>
          <w:szCs w:val="28"/>
        </w:rPr>
        <w:softHyphen/>
        <w:t xml:space="preserve">ной длине базиса и измеренным горизонтальным углом в треугольниках, в </w:t>
      </w:r>
      <w:proofErr w:type="spellStart"/>
      <w:r w:rsidRPr="00EF66DF">
        <w:rPr>
          <w:sz w:val="28"/>
          <w:szCs w:val="28"/>
        </w:rPr>
        <w:t>трилатерации</w:t>
      </w:r>
      <w:proofErr w:type="spellEnd"/>
      <w:r w:rsidRPr="00EF66DF">
        <w:rPr>
          <w:sz w:val="28"/>
          <w:szCs w:val="28"/>
        </w:rPr>
        <w:t xml:space="preserve"> - непосредственно измеряют, используя ради</w:t>
      </w:r>
      <w:proofErr w:type="gramStart"/>
      <w:r w:rsidRPr="00EF66DF">
        <w:rPr>
          <w:sz w:val="28"/>
          <w:szCs w:val="28"/>
        </w:rPr>
        <w:t>о-</w:t>
      </w:r>
      <w:proofErr w:type="gramEnd"/>
      <w:r w:rsidRPr="00EF66DF">
        <w:rPr>
          <w:sz w:val="28"/>
          <w:szCs w:val="28"/>
        </w:rPr>
        <w:t xml:space="preserve"> и </w:t>
      </w:r>
      <w:proofErr w:type="spellStart"/>
      <w:r w:rsidRPr="00EF66DF">
        <w:rPr>
          <w:sz w:val="28"/>
          <w:szCs w:val="28"/>
        </w:rPr>
        <w:t>светодальномеры</w:t>
      </w:r>
      <w:proofErr w:type="spellEnd"/>
      <w:r w:rsidRPr="00EF66DF">
        <w:rPr>
          <w:sz w:val="28"/>
          <w:szCs w:val="28"/>
        </w:rPr>
        <w:t>.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Геодезические сети местного значения развиваются на базе государст</w:t>
      </w:r>
      <w:r w:rsidRPr="00EF66DF">
        <w:rPr>
          <w:sz w:val="28"/>
          <w:szCs w:val="28"/>
        </w:rPr>
        <w:softHyphen/>
        <w:t xml:space="preserve">венной опорной сети. Они служат обоснованием для съемок масштабов 1:500 - 1:5000 и выполнения других маркшейдерских работ. 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Полигонометрия, при прокладке которой применяются наряду с традиционными приборами и инструментами также ради</w:t>
      </w:r>
      <w:proofErr w:type="gramStart"/>
      <w:r w:rsidRPr="00EF66DF">
        <w:rPr>
          <w:sz w:val="28"/>
          <w:szCs w:val="28"/>
        </w:rPr>
        <w:t>о-</w:t>
      </w:r>
      <w:proofErr w:type="gramEnd"/>
      <w:r w:rsidRPr="00EF66DF">
        <w:rPr>
          <w:sz w:val="28"/>
          <w:szCs w:val="28"/>
        </w:rPr>
        <w:t xml:space="preserve"> и </w:t>
      </w:r>
      <w:proofErr w:type="spellStart"/>
      <w:r w:rsidRPr="00EF66DF">
        <w:rPr>
          <w:sz w:val="28"/>
          <w:szCs w:val="28"/>
        </w:rPr>
        <w:t>светодальномеры</w:t>
      </w:r>
      <w:proofErr w:type="spellEnd"/>
      <w:r w:rsidRPr="00EF66DF">
        <w:rPr>
          <w:sz w:val="28"/>
          <w:szCs w:val="28"/>
        </w:rPr>
        <w:t>, выгоднее метода триангуляции при сгущении государственной опорной сети в равнинных, полузакрытых и закрытых районах, а также в городах и поселках. Полигонные ходы могут быть замкнутые и разомкнутые, опирающиеся на пункты высших классов полигонометрии или пункты триангуляции.</w:t>
      </w:r>
    </w:p>
    <w:p w:rsidR="00F700F5" w:rsidRPr="009F21A0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700F5" w:rsidRPr="00433375" w:rsidRDefault="00F700F5" w:rsidP="00F700F5">
      <w:pPr>
        <w:pStyle w:val="4"/>
        <w:ind w:right="-164" w:firstLine="540"/>
        <w:jc w:val="both"/>
        <w:rPr>
          <w:b w:val="0"/>
        </w:rPr>
      </w:pPr>
      <w:r w:rsidRPr="00433375">
        <w:rPr>
          <w:b w:val="0"/>
        </w:rPr>
        <w:t xml:space="preserve">  Таблица 2.1 - Триангуляция (</w:t>
      </w:r>
      <w:proofErr w:type="spellStart"/>
      <w:r w:rsidRPr="00433375">
        <w:rPr>
          <w:b w:val="0"/>
        </w:rPr>
        <w:t>трилатерация</w:t>
      </w:r>
      <w:proofErr w:type="spellEnd"/>
      <w:r w:rsidRPr="00433375">
        <w:rPr>
          <w:b w:val="0"/>
        </w:rPr>
        <w:t>)</w:t>
      </w:r>
    </w:p>
    <w:p w:rsidR="00F700F5" w:rsidRPr="00433375" w:rsidRDefault="00F700F5" w:rsidP="00F700F5">
      <w:pPr>
        <w:ind w:right="-164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18200" cy="2876550"/>
            <wp:effectExtent l="19050" t="0" r="635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433375" w:rsidRDefault="00F700F5" w:rsidP="00F700F5">
      <w:pPr>
        <w:pStyle w:val="5"/>
        <w:ind w:firstLine="540"/>
        <w:jc w:val="both"/>
        <w:rPr>
          <w:b w:val="0"/>
          <w:i w:val="0"/>
          <w:sz w:val="28"/>
          <w:szCs w:val="28"/>
        </w:rPr>
      </w:pPr>
      <w:r w:rsidRPr="00433375">
        <w:rPr>
          <w:b w:val="0"/>
          <w:i w:val="0"/>
          <w:sz w:val="28"/>
          <w:szCs w:val="28"/>
        </w:rPr>
        <w:t>Таблица 2.2 - Полигонометрии</w:t>
      </w:r>
    </w:p>
    <w:p w:rsidR="00F700F5" w:rsidRPr="00433375" w:rsidRDefault="00F700F5" w:rsidP="00F700F5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32780" cy="3020695"/>
            <wp:effectExtent l="19050" t="0" r="127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8934" r="3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02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2A3AA4" w:rsidRDefault="00F700F5" w:rsidP="00F700F5">
      <w:pPr>
        <w:pStyle w:val="4"/>
        <w:ind w:left="1275" w:hanging="555"/>
        <w:jc w:val="both"/>
        <w:rPr>
          <w:b w:val="0"/>
        </w:rPr>
      </w:pPr>
      <w:r w:rsidRPr="002A3AA4">
        <w:rPr>
          <w:b w:val="0"/>
        </w:rPr>
        <w:t>Таблица 2.3 - Геометрическое нивелирование</w:t>
      </w:r>
    </w:p>
    <w:p w:rsidR="00F700F5" w:rsidRPr="00CC304E" w:rsidRDefault="00F700F5" w:rsidP="00F700F5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825490" cy="2054860"/>
            <wp:effectExtent l="19050" t="0" r="381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490" cy="205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Полигонометрические ходы (р</w:t>
      </w:r>
      <w:r w:rsidRPr="00EF66DF">
        <w:rPr>
          <w:sz w:val="28"/>
          <w:szCs w:val="28"/>
        </w:rPr>
        <w:t xml:space="preserve">исунок 2.7) </w:t>
      </w:r>
      <w:r w:rsidRPr="00EF66DF">
        <w:rPr>
          <w:color w:val="000000"/>
          <w:sz w:val="28"/>
          <w:szCs w:val="28"/>
        </w:rPr>
        <w:t xml:space="preserve">могут прокладываться методом </w:t>
      </w:r>
      <w:r w:rsidRPr="00ED0A60">
        <w:rPr>
          <w:color w:val="000000"/>
          <w:sz w:val="28"/>
          <w:szCs w:val="28"/>
        </w:rPr>
        <w:t>траверс, при котором измеряется длина линий между пунктами, и методом парал</w:t>
      </w:r>
      <w:r w:rsidRPr="00ED0A60">
        <w:rPr>
          <w:color w:val="000000"/>
          <w:sz w:val="28"/>
          <w:szCs w:val="28"/>
        </w:rPr>
        <w:softHyphen/>
        <w:t>лактической полигонометрии, когда длина линии непосредственно не измеряется</w:t>
      </w:r>
      <w:r w:rsidRPr="00EF66DF">
        <w:rPr>
          <w:color w:val="000000"/>
          <w:sz w:val="28"/>
          <w:szCs w:val="28"/>
        </w:rPr>
        <w:t>, а вычисляется по известной длине выставленного в середине этой линии базиса и измеренных горизонтальных углах между линией и направлениями с пунктов на концы базиса.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Первый метод предпочтительнее, поскольку длинные стороны могут быть измерены с высокой точностью ради</w:t>
      </w:r>
      <w:proofErr w:type="gramStart"/>
      <w:r w:rsidRPr="00EF66DF">
        <w:rPr>
          <w:sz w:val="28"/>
          <w:szCs w:val="28"/>
        </w:rPr>
        <w:t>о-</w:t>
      </w:r>
      <w:proofErr w:type="gramEnd"/>
      <w:r w:rsidRPr="00EF66DF">
        <w:rPr>
          <w:sz w:val="28"/>
          <w:szCs w:val="28"/>
        </w:rPr>
        <w:t xml:space="preserve"> или </w:t>
      </w:r>
      <w:proofErr w:type="spellStart"/>
      <w:r w:rsidRPr="00EF66DF">
        <w:rPr>
          <w:sz w:val="28"/>
          <w:szCs w:val="28"/>
        </w:rPr>
        <w:t>светодальномерами</w:t>
      </w:r>
      <w:proofErr w:type="spellEnd"/>
      <w:r w:rsidRPr="00EF66DF">
        <w:rPr>
          <w:sz w:val="28"/>
          <w:szCs w:val="28"/>
        </w:rPr>
        <w:t>.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создании опорной сети методом полигонометрии стремятся сто</w:t>
      </w:r>
      <w:r w:rsidRPr="00EF66DF">
        <w:rPr>
          <w:sz w:val="28"/>
          <w:szCs w:val="28"/>
        </w:rPr>
        <w:softHyphen/>
        <w:t xml:space="preserve">роны полигонов </w:t>
      </w:r>
      <w:proofErr w:type="gramStart"/>
      <w:r w:rsidRPr="00EF66DF">
        <w:rPr>
          <w:sz w:val="28"/>
          <w:szCs w:val="28"/>
        </w:rPr>
        <w:t>делать</w:t>
      </w:r>
      <w:proofErr w:type="gramEnd"/>
      <w:r w:rsidRPr="00EF66DF">
        <w:rPr>
          <w:sz w:val="28"/>
          <w:szCs w:val="28"/>
        </w:rPr>
        <w:t xml:space="preserve"> возможно большими, в этом случае результаты будут точнее, т.к. основную погрешность дают ошибки измерения углов, а не длин.</w:t>
      </w:r>
    </w:p>
    <w:p w:rsidR="00F700F5" w:rsidRPr="00EF66DF" w:rsidRDefault="00F700F5" w:rsidP="00F700F5">
      <w:pPr>
        <w:pStyle w:val="21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Используемые в маркшейдерско-геодезической практике инструменты и приборы позволяют вести геометрическое нивелирование с высокой точностью, поэтому без особого труда достигается точность 3 и 4 классов.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firstLine="540"/>
        <w:rPr>
          <w:sz w:val="28"/>
          <w:szCs w:val="28"/>
        </w:rPr>
      </w:pP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firstLine="54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06035" cy="286639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035" cy="286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pStyle w:val="21"/>
        <w:spacing w:line="240" w:lineRule="auto"/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pStyle w:val="a6"/>
        <w:shd w:val="clear" w:color="auto" w:fill="auto"/>
        <w:spacing w:line="240" w:lineRule="auto"/>
        <w:ind w:firstLine="540"/>
        <w:jc w:val="both"/>
        <w:rPr>
          <w:rStyle w:val="27"/>
          <w:sz w:val="28"/>
          <w:szCs w:val="28"/>
        </w:rPr>
      </w:pPr>
      <w:r w:rsidRPr="00EF66DF">
        <w:rPr>
          <w:sz w:val="28"/>
          <w:szCs w:val="28"/>
        </w:rPr>
        <w:t>Рисунок 2.7 - Виды подземных полигоно</w:t>
      </w:r>
      <w:r w:rsidRPr="00EF66DF">
        <w:rPr>
          <w:rStyle w:val="27"/>
          <w:b w:val="0"/>
          <w:sz w:val="28"/>
          <w:szCs w:val="28"/>
        </w:rPr>
        <w:t>метрических ходов</w:t>
      </w:r>
      <w:r w:rsidRPr="00EF66DF">
        <w:rPr>
          <w:rStyle w:val="27"/>
          <w:sz w:val="28"/>
          <w:szCs w:val="28"/>
        </w:rPr>
        <w:t xml:space="preserve">: </w:t>
      </w:r>
    </w:p>
    <w:p w:rsidR="00F700F5" w:rsidRPr="00EF66DF" w:rsidRDefault="00F700F5" w:rsidP="00F700F5">
      <w:pPr>
        <w:pStyle w:val="a6"/>
        <w:shd w:val="clear" w:color="auto" w:fill="auto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1 - твердый пункт;</w:t>
      </w:r>
      <w:r w:rsidRPr="00EF66DF">
        <w:rPr>
          <w:rStyle w:val="26"/>
          <w:sz w:val="28"/>
          <w:szCs w:val="28"/>
        </w:rPr>
        <w:t xml:space="preserve"> 2</w:t>
      </w:r>
      <w:r w:rsidRPr="00EF66DF">
        <w:rPr>
          <w:sz w:val="28"/>
          <w:szCs w:val="28"/>
        </w:rPr>
        <w:t xml:space="preserve"> - сторона с твер</w:t>
      </w:r>
      <w:r w:rsidRPr="00EF66DF">
        <w:rPr>
          <w:sz w:val="28"/>
          <w:szCs w:val="28"/>
        </w:rPr>
        <w:softHyphen/>
        <w:t xml:space="preserve">дым дирекционным углом; 3 - сторона 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firstLine="540"/>
        <w:rPr>
          <w:sz w:val="28"/>
          <w:szCs w:val="28"/>
        </w:rPr>
      </w:pPr>
      <w:r w:rsidRPr="00EF66DF">
        <w:rPr>
          <w:sz w:val="28"/>
          <w:szCs w:val="28"/>
        </w:rPr>
        <w:t>Государственные геодезические опорные плановые и высотные сети должно выполнять Главное управление геодезии и картографии (ГУГ и К) РК. Остальное - ведомственные организации.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firstLine="540"/>
        <w:rPr>
          <w:sz w:val="28"/>
          <w:szCs w:val="28"/>
        </w:rPr>
      </w:pPr>
      <w:r w:rsidRPr="00EF66DF">
        <w:rPr>
          <w:sz w:val="28"/>
          <w:szCs w:val="28"/>
        </w:rPr>
        <w:t>По точности, назначению и методике создания различают опорные сети, съемочные сети 1 разряда, съемочные сети 2 разряда и сети повышенной точности.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Опорные сети</w:t>
      </w:r>
      <w:r w:rsidRPr="00EF66DF">
        <w:rPr>
          <w:sz w:val="28"/>
          <w:szCs w:val="28"/>
        </w:rPr>
        <w:t xml:space="preserve"> прокладываются по главным подготовительным выработкам от ствола к границам шахтного поля. Полигонометрические ходы опорных сетей должны быть замкнутыми, прокла</w:t>
      </w:r>
      <w:r w:rsidRPr="00EF66DF">
        <w:rPr>
          <w:sz w:val="28"/>
          <w:szCs w:val="28"/>
        </w:rPr>
        <w:softHyphen/>
        <w:t>дываться между пунктами с твердыми координатами и твердыми дирекционными углами при них или в прямом и обратном направ</w:t>
      </w:r>
      <w:r w:rsidRPr="00EF66DF">
        <w:rPr>
          <w:sz w:val="28"/>
          <w:szCs w:val="28"/>
        </w:rPr>
        <w:softHyphen/>
        <w:t>лениях. Если ходы в начале и конце опираются на дирекционные углы, определенные независимо гироскопическим способом, то повторные ходы разрешается не прокладывать.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Углы измеряются теодолитами с точностью отсчетных приспо</w:t>
      </w:r>
      <w:r w:rsidRPr="00EF66DF">
        <w:rPr>
          <w:sz w:val="28"/>
          <w:szCs w:val="28"/>
        </w:rPr>
        <w:softHyphen/>
        <w:t xml:space="preserve">соблений не менее 30". Средняя </w:t>
      </w:r>
      <w:proofErr w:type="spellStart"/>
      <w:r w:rsidRPr="00EF66DF">
        <w:rPr>
          <w:sz w:val="28"/>
          <w:szCs w:val="28"/>
        </w:rPr>
        <w:t>квадратическая</w:t>
      </w:r>
      <w:proofErr w:type="spellEnd"/>
      <w:r w:rsidRPr="00EF66DF">
        <w:rPr>
          <w:sz w:val="28"/>
          <w:szCs w:val="28"/>
        </w:rPr>
        <w:t xml:space="preserve"> погрешность из</w:t>
      </w:r>
      <w:r w:rsidRPr="00EF66DF">
        <w:rPr>
          <w:sz w:val="28"/>
          <w:szCs w:val="28"/>
        </w:rPr>
        <w:softHyphen/>
        <w:t>мерения углов не должна превышать 20".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5978"/>
        </w:tabs>
        <w:spacing w:before="0" w:line="240" w:lineRule="auto"/>
        <w:ind w:left="6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Длины сторон измеряют </w:t>
      </w:r>
      <w:proofErr w:type="spellStart"/>
      <w:r w:rsidRPr="00EF66DF">
        <w:rPr>
          <w:sz w:val="28"/>
          <w:szCs w:val="28"/>
        </w:rPr>
        <w:t>компарированными</w:t>
      </w:r>
      <w:proofErr w:type="spellEnd"/>
      <w:r w:rsidRPr="00EF66DF">
        <w:rPr>
          <w:sz w:val="28"/>
          <w:szCs w:val="28"/>
        </w:rPr>
        <w:t xml:space="preserve"> рулетками или </w:t>
      </w:r>
      <w:proofErr w:type="spellStart"/>
      <w:r w:rsidRPr="00EF66DF">
        <w:rPr>
          <w:sz w:val="28"/>
          <w:szCs w:val="28"/>
        </w:rPr>
        <w:t>светодальномерами</w:t>
      </w:r>
      <w:proofErr w:type="spellEnd"/>
      <w:r w:rsidRPr="00EF66DF">
        <w:rPr>
          <w:sz w:val="28"/>
          <w:szCs w:val="28"/>
        </w:rPr>
        <w:t xml:space="preserve"> типа МСД. Каждая сторона измеряется не</w:t>
      </w:r>
      <w:r w:rsidRPr="00EF66DF">
        <w:rPr>
          <w:sz w:val="28"/>
          <w:szCs w:val="28"/>
        </w:rPr>
        <w:softHyphen/>
        <w:t>зависимо в прямом и обратном направлениях. При этом разность не должна превышать 1</w:t>
      </w:r>
      <w:proofErr w:type="gramStart"/>
      <w:r w:rsidRPr="00EF66DF">
        <w:rPr>
          <w:sz w:val="28"/>
          <w:szCs w:val="28"/>
        </w:rPr>
        <w:t xml:space="preserve"> :</w:t>
      </w:r>
      <w:proofErr w:type="gramEnd"/>
      <w:r w:rsidRPr="00EF66DF">
        <w:rPr>
          <w:sz w:val="28"/>
          <w:szCs w:val="28"/>
        </w:rPr>
        <w:t xml:space="preserve"> 3000 длины стороны. Для приведения длин линий на горизонтальную плоскость теодолитом измеряют углы их наклона.</w:t>
      </w:r>
      <w:r w:rsidRPr="00EF66DF">
        <w:rPr>
          <w:sz w:val="28"/>
          <w:szCs w:val="28"/>
        </w:rPr>
        <w:tab/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При размере крыла шахтного поля более </w:t>
      </w:r>
      <w:smartTag w:uri="urn:schemas-microsoft-com:office:smarttags" w:element="metricconverter">
        <w:smartTagPr>
          <w:attr w:name="ProductID" w:val="2 км"/>
        </w:smartTagPr>
        <w:r w:rsidRPr="00EF66DF">
          <w:rPr>
            <w:sz w:val="28"/>
            <w:szCs w:val="28"/>
          </w:rPr>
          <w:t>2 км</w:t>
        </w:r>
      </w:smartTag>
      <w:r w:rsidRPr="00EF66DF">
        <w:rPr>
          <w:sz w:val="28"/>
          <w:szCs w:val="28"/>
        </w:rPr>
        <w:t xml:space="preserve"> полигонометрические ходы разделяются на секции с числом углов в секции не более 20. В каждой </w:t>
      </w:r>
      <w:r w:rsidRPr="00EF66DF">
        <w:rPr>
          <w:sz w:val="28"/>
          <w:szCs w:val="28"/>
        </w:rPr>
        <w:lastRenderedPageBreak/>
        <w:t>секции дирекционный угол одной стороны хода определяется гироскопическим способом.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Опорные сети пополняются через 300—500 м </w:t>
      </w:r>
      <w:proofErr w:type="spellStart"/>
      <w:r w:rsidRPr="00EF66DF">
        <w:rPr>
          <w:sz w:val="28"/>
          <w:szCs w:val="28"/>
        </w:rPr>
        <w:t>подвигания</w:t>
      </w:r>
      <w:proofErr w:type="spellEnd"/>
      <w:r w:rsidRPr="00EF66DF">
        <w:rPr>
          <w:sz w:val="28"/>
          <w:szCs w:val="28"/>
        </w:rPr>
        <w:t xml:space="preserve"> забоя основной подготовительной выработки. Общая протяженность отдельного хода сети не ограничивается и связана с протяжен</w:t>
      </w:r>
      <w:r w:rsidRPr="00EF66DF">
        <w:rPr>
          <w:sz w:val="28"/>
          <w:szCs w:val="28"/>
        </w:rPr>
        <w:softHyphen/>
        <w:t>ностью выработок.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Методика создания опорной сети и точность угловых и линей</w:t>
      </w:r>
      <w:r w:rsidRPr="00EF66DF">
        <w:rPr>
          <w:sz w:val="28"/>
          <w:szCs w:val="28"/>
        </w:rPr>
        <w:softHyphen/>
        <w:t>ных измерений должны быть такими, чтобы погрешность положе</w:t>
      </w:r>
      <w:r w:rsidRPr="00EF66DF">
        <w:rPr>
          <w:sz w:val="28"/>
          <w:szCs w:val="28"/>
        </w:rPr>
        <w:softHyphen/>
        <w:t>ния наиболее удаленного пункта шахтного поля относительно исходного не превышала ±</w:t>
      </w:r>
      <w:smartTag w:uri="urn:schemas-microsoft-com:office:smarttags" w:element="metricconverter">
        <w:smartTagPr>
          <w:attr w:name="ProductID" w:val="0,8 мм"/>
        </w:smartTagPr>
        <w:r w:rsidRPr="00EF66DF">
          <w:rPr>
            <w:sz w:val="28"/>
            <w:szCs w:val="28"/>
          </w:rPr>
          <w:t>0,8 мм</w:t>
        </w:r>
      </w:smartTag>
      <w:r w:rsidRPr="00EF66DF">
        <w:rPr>
          <w:sz w:val="28"/>
          <w:szCs w:val="28"/>
        </w:rPr>
        <w:t xml:space="preserve"> основного плана горных работ. Поэтому на каждой шахте должен быть специальный проект соз</w:t>
      </w:r>
      <w:r w:rsidRPr="00EF66DF">
        <w:rPr>
          <w:sz w:val="28"/>
          <w:szCs w:val="28"/>
        </w:rPr>
        <w:softHyphen/>
        <w:t xml:space="preserve">дания и развития подземной маркшейдерской опорной сети с </w:t>
      </w:r>
      <w:proofErr w:type="spellStart"/>
      <w:r w:rsidRPr="00EF66DF">
        <w:rPr>
          <w:sz w:val="28"/>
          <w:szCs w:val="28"/>
        </w:rPr>
        <w:t>предрасчетом</w:t>
      </w:r>
      <w:proofErr w:type="spellEnd"/>
      <w:r w:rsidRPr="00EF66DF">
        <w:rPr>
          <w:sz w:val="28"/>
          <w:szCs w:val="28"/>
        </w:rPr>
        <w:t xml:space="preserve"> погрешности наиболее удаленного пункта.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Съемочные сети 1 разряда</w:t>
      </w:r>
      <w:r w:rsidRPr="00EF66DF">
        <w:rPr>
          <w:sz w:val="28"/>
          <w:szCs w:val="28"/>
        </w:rPr>
        <w:t xml:space="preserve"> предназначены для съемки подготови</w:t>
      </w:r>
      <w:r w:rsidRPr="00EF66DF">
        <w:rPr>
          <w:sz w:val="28"/>
          <w:szCs w:val="28"/>
        </w:rPr>
        <w:softHyphen/>
        <w:t>тельных выработок и для аналитического решения различных маркшейдерских задач. Они состоят из замкнутых или разомкну</w:t>
      </w:r>
      <w:r w:rsidRPr="00EF66DF">
        <w:rPr>
          <w:sz w:val="28"/>
          <w:szCs w:val="28"/>
        </w:rPr>
        <w:softHyphen/>
        <w:t xml:space="preserve">тых теодолитных ходов, опирающихся в начале и конце на пункты опорной сети. Длина отдельного хода не должна превышать </w:t>
      </w:r>
      <w:smartTag w:uri="urn:schemas-microsoft-com:office:smarttags" w:element="metricconverter">
        <w:smartTagPr>
          <w:attr w:name="ProductID" w:val="2 км"/>
        </w:smartTagPr>
        <w:r w:rsidRPr="00EF66DF">
          <w:rPr>
            <w:sz w:val="28"/>
            <w:szCs w:val="28"/>
          </w:rPr>
          <w:t>2 км</w:t>
        </w:r>
      </w:smartTag>
      <w:r w:rsidRPr="00EF66DF">
        <w:rPr>
          <w:sz w:val="28"/>
          <w:szCs w:val="28"/>
        </w:rPr>
        <w:t>. Углы измеряются теодолитом с точностью отсчетных приспособле</w:t>
      </w:r>
      <w:r w:rsidRPr="00EF66DF">
        <w:rPr>
          <w:sz w:val="28"/>
          <w:szCs w:val="28"/>
        </w:rPr>
        <w:softHyphen/>
        <w:t xml:space="preserve">ний не ниже 60". Средняя </w:t>
      </w:r>
      <w:proofErr w:type="spellStart"/>
      <w:r w:rsidRPr="00EF66DF">
        <w:rPr>
          <w:sz w:val="28"/>
          <w:szCs w:val="28"/>
        </w:rPr>
        <w:t>квадратическая</w:t>
      </w:r>
      <w:proofErr w:type="spellEnd"/>
      <w:r w:rsidRPr="00EF66DF">
        <w:rPr>
          <w:sz w:val="28"/>
          <w:szCs w:val="28"/>
        </w:rPr>
        <w:t xml:space="preserve"> погрешность измере</w:t>
      </w:r>
      <w:r w:rsidRPr="00EF66DF">
        <w:rPr>
          <w:sz w:val="28"/>
          <w:szCs w:val="28"/>
        </w:rPr>
        <w:softHyphen/>
        <w:t xml:space="preserve">ния углов не должна превышать 45". Длины стороны измеряются </w:t>
      </w:r>
      <w:proofErr w:type="spellStart"/>
      <w:r w:rsidRPr="00EF66DF">
        <w:rPr>
          <w:sz w:val="28"/>
          <w:szCs w:val="28"/>
        </w:rPr>
        <w:t>компарированными</w:t>
      </w:r>
      <w:proofErr w:type="spellEnd"/>
      <w:r w:rsidRPr="00EF66DF">
        <w:rPr>
          <w:sz w:val="28"/>
          <w:szCs w:val="28"/>
        </w:rPr>
        <w:t xml:space="preserve"> стальными рулетками или оптическими даль</w:t>
      </w:r>
      <w:r w:rsidRPr="00EF66DF">
        <w:rPr>
          <w:sz w:val="28"/>
          <w:szCs w:val="28"/>
        </w:rPr>
        <w:softHyphen/>
        <w:t>номерами в прямом и обратном направлениях. Расхождение между двумя независимыми измерениями не должно превышать 1</w:t>
      </w:r>
      <w:proofErr w:type="gramStart"/>
      <w:r w:rsidRPr="00EF66DF">
        <w:rPr>
          <w:sz w:val="28"/>
          <w:szCs w:val="28"/>
        </w:rPr>
        <w:t xml:space="preserve"> :</w:t>
      </w:r>
      <w:proofErr w:type="gramEnd"/>
      <w:r w:rsidRPr="00EF66DF">
        <w:rPr>
          <w:sz w:val="28"/>
          <w:szCs w:val="28"/>
        </w:rPr>
        <w:t xml:space="preserve"> 1000 измеренной длины.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Съемочные сети 2 разряда</w:t>
      </w:r>
      <w:r w:rsidRPr="00EF66DF">
        <w:rPr>
          <w:sz w:val="28"/>
          <w:szCs w:val="28"/>
        </w:rPr>
        <w:t xml:space="preserve"> состоят из теодолитных или угло</w:t>
      </w:r>
      <w:r w:rsidRPr="00EF66DF">
        <w:rPr>
          <w:sz w:val="28"/>
          <w:szCs w:val="28"/>
        </w:rPr>
        <w:softHyphen/>
        <w:t xml:space="preserve">мерных ходов длиной до </w:t>
      </w:r>
      <w:smartTag w:uri="urn:schemas-microsoft-com:office:smarttags" w:element="metricconverter">
        <w:smartTagPr>
          <w:attr w:name="ProductID" w:val="0,5 км"/>
        </w:smartTagPr>
        <w:r w:rsidRPr="00EF66DF">
          <w:rPr>
            <w:sz w:val="28"/>
            <w:szCs w:val="28"/>
          </w:rPr>
          <w:t>0,5 км</w:t>
        </w:r>
      </w:smartTag>
      <w:r w:rsidRPr="00EF66DF">
        <w:rPr>
          <w:sz w:val="28"/>
          <w:szCs w:val="28"/>
        </w:rPr>
        <w:t xml:space="preserve">, прокладываемых между пунктами высших разрядов по нарезным и очистным выработкам. Они предназначены для съемки нарезных и очистных выработок, а также для задания направлений второстепенным выработкам внутри нарезных блоков. Средняя </w:t>
      </w:r>
      <w:proofErr w:type="spellStart"/>
      <w:r w:rsidRPr="00EF66DF">
        <w:rPr>
          <w:sz w:val="28"/>
          <w:szCs w:val="28"/>
        </w:rPr>
        <w:t>квадратическая</w:t>
      </w:r>
      <w:proofErr w:type="spellEnd"/>
      <w:r w:rsidRPr="00EF66DF">
        <w:rPr>
          <w:sz w:val="28"/>
          <w:szCs w:val="28"/>
        </w:rPr>
        <w:t xml:space="preserve"> погрешность измерения углов не должна превышать 3'. Длины линий измеря</w:t>
      </w:r>
      <w:r w:rsidRPr="00EF66DF">
        <w:rPr>
          <w:sz w:val="28"/>
          <w:szCs w:val="28"/>
        </w:rPr>
        <w:softHyphen/>
        <w:t xml:space="preserve">ются стальными или </w:t>
      </w:r>
      <w:proofErr w:type="spellStart"/>
      <w:r w:rsidRPr="00EF66DF">
        <w:rPr>
          <w:sz w:val="28"/>
          <w:szCs w:val="28"/>
        </w:rPr>
        <w:t>тесмяными</w:t>
      </w:r>
      <w:proofErr w:type="spellEnd"/>
      <w:r w:rsidRPr="00EF66DF">
        <w:rPr>
          <w:sz w:val="28"/>
          <w:szCs w:val="28"/>
        </w:rPr>
        <w:t xml:space="preserve"> рулетками с округлением отсче</w:t>
      </w:r>
      <w:r w:rsidRPr="00EF66DF">
        <w:rPr>
          <w:sz w:val="28"/>
          <w:szCs w:val="28"/>
        </w:rPr>
        <w:softHyphen/>
        <w:t xml:space="preserve">тов до </w:t>
      </w:r>
      <w:smartTag w:uri="urn:schemas-microsoft-com:office:smarttags" w:element="metricconverter">
        <w:smartTagPr>
          <w:attr w:name="ProductID" w:val="1 см"/>
        </w:smartTagPr>
        <w:r w:rsidRPr="00EF66DF">
          <w:rPr>
            <w:sz w:val="28"/>
            <w:szCs w:val="28"/>
          </w:rPr>
          <w:t>1 см</w:t>
        </w:r>
      </w:smartTag>
      <w:r w:rsidRPr="00EF66DF">
        <w:rPr>
          <w:sz w:val="28"/>
          <w:szCs w:val="28"/>
        </w:rPr>
        <w:t>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Сети повышенной точности прокладываются при выполнении работ, требующих особо высокой точности (например, при слож</w:t>
      </w:r>
      <w:r w:rsidRPr="00EF66DF">
        <w:rPr>
          <w:sz w:val="28"/>
          <w:szCs w:val="28"/>
        </w:rPr>
        <w:softHyphen/>
        <w:t>ных сбойках выработок). Методика производства работ и требуемая точность измерений определяются инженерным расчетом.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Перед началом или пополнением любого теодолитного хода надлежит измерить в точках примыкания горизонтальный угол ранее выполненной съемки. Этот угол называется </w:t>
      </w:r>
      <w:proofErr w:type="spellStart"/>
      <w:r w:rsidRPr="00EF66DF">
        <w:rPr>
          <w:rStyle w:val="3pt"/>
          <w:sz w:val="28"/>
          <w:szCs w:val="28"/>
        </w:rPr>
        <w:t>контроль</w:t>
      </w:r>
      <w:r w:rsidRPr="00EF66DF">
        <w:rPr>
          <w:sz w:val="28"/>
          <w:szCs w:val="28"/>
        </w:rPr>
        <w:t>н</w:t>
      </w:r>
      <w:proofErr w:type="spell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ы</w:t>
      </w:r>
      <w:proofErr w:type="spellEnd"/>
      <w:r w:rsidRPr="00EF66DF">
        <w:rPr>
          <w:sz w:val="28"/>
          <w:szCs w:val="28"/>
        </w:rPr>
        <w:t xml:space="preserve"> м. Разность между первоначальным (из предыдущих съемок) и измеренным значением контрольного угла не должна превышать: для полигонов опорной сети - 1', для ходов съемочной сети 1 разряда - 2'; для ходов съемочной сети 2 разряда -8'. Аналогичные измерения выполняются также при примыкании к предыдущим съемкам в конце хода. Если контрольное измерение </w:t>
      </w:r>
      <w:r w:rsidRPr="00EF66DF">
        <w:rPr>
          <w:sz w:val="28"/>
          <w:szCs w:val="28"/>
        </w:rPr>
        <w:lastRenderedPageBreak/>
        <w:t xml:space="preserve">горизонтального угла не укладывается в </w:t>
      </w:r>
      <w:proofErr w:type="spellStart"/>
      <w:r w:rsidRPr="00EF66DF">
        <w:rPr>
          <w:sz w:val="28"/>
          <w:szCs w:val="28"/>
        </w:rPr>
        <w:t>приведейные</w:t>
      </w:r>
      <w:proofErr w:type="gramStart"/>
      <w:r w:rsidRPr="00EF66DF">
        <w:rPr>
          <w:sz w:val="28"/>
          <w:szCs w:val="28"/>
        </w:rPr>
        <w:t>.в</w:t>
      </w:r>
      <w:proofErr w:type="gramEnd"/>
      <w:r w:rsidRPr="00EF66DF">
        <w:rPr>
          <w:sz w:val="28"/>
          <w:szCs w:val="28"/>
        </w:rPr>
        <w:t>ыше</w:t>
      </w:r>
      <w:proofErr w:type="spellEnd"/>
      <w:r w:rsidRPr="00EF66DF">
        <w:rPr>
          <w:sz w:val="28"/>
          <w:szCs w:val="28"/>
        </w:rPr>
        <w:t xml:space="preserve"> нормы, то пункты предыду</w:t>
      </w:r>
      <w:r w:rsidRPr="00EF66DF">
        <w:rPr>
          <w:sz w:val="28"/>
          <w:szCs w:val="28"/>
        </w:rPr>
        <w:softHyphen/>
        <w:t>щей съемки смещены, в таком случае теодолитный ход должен быть привязан к другим пунктам, где измеренное значение контрольно</w:t>
      </w:r>
      <w:r w:rsidRPr="00EF66DF">
        <w:rPr>
          <w:sz w:val="28"/>
          <w:szCs w:val="28"/>
        </w:rPr>
        <w:softHyphen/>
        <w:t>го угла соответствует требуемым нормам.</w:t>
      </w:r>
      <w:r w:rsidRPr="00EF66DF">
        <w:rPr>
          <w:sz w:val="28"/>
          <w:szCs w:val="28"/>
        </w:rPr>
        <w:tab/>
        <w:t>-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Теодолитная съемка состоит из следующих основных видов работ: закрепление пунктов теодолитного хода маркшейдерскими знаками; измерение горизонтальных и вертикальных углов; из</w:t>
      </w:r>
      <w:r w:rsidRPr="00EF66DF">
        <w:rPr>
          <w:sz w:val="28"/>
          <w:szCs w:val="28"/>
        </w:rPr>
        <w:softHyphen/>
        <w:t>мерение длины сторон хода'; съемка контуров выработок; вычис</w:t>
      </w:r>
      <w:r w:rsidRPr="00EF66DF">
        <w:rPr>
          <w:sz w:val="28"/>
          <w:szCs w:val="28"/>
        </w:rPr>
        <w:softHyphen/>
        <w:t>ление координат вершин теодолитного хода.</w:t>
      </w:r>
    </w:p>
    <w:p w:rsidR="00F700F5" w:rsidRPr="00EF66DF" w:rsidRDefault="00F700F5" w:rsidP="00F700F5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</w:t>
      </w:r>
    </w:p>
    <w:p w:rsidR="00F700F5" w:rsidRDefault="00F700F5" w:rsidP="00F700F5">
      <w:pPr>
        <w:shd w:val="clear" w:color="auto" w:fill="FFFFFF"/>
        <w:ind w:firstLine="540"/>
        <w:jc w:val="center"/>
        <w:rPr>
          <w:b/>
          <w:bCs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 xml:space="preserve">2.3 </w:t>
      </w:r>
      <w:r w:rsidRPr="00ED0A60">
        <w:rPr>
          <w:b/>
          <w:bCs/>
          <w:color w:val="000000"/>
          <w:sz w:val="28"/>
          <w:szCs w:val="28"/>
        </w:rPr>
        <w:t>Маркшейдерские подземные съемки и их классификация</w:t>
      </w:r>
    </w:p>
    <w:p w:rsidR="00F700F5" w:rsidRPr="00ED0A60" w:rsidRDefault="00F700F5" w:rsidP="00F700F5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F700F5" w:rsidRPr="00EF66DF" w:rsidRDefault="00F700F5" w:rsidP="00F700F5">
      <w:pPr>
        <w:pStyle w:val="20"/>
        <w:shd w:val="clear" w:color="auto" w:fill="auto"/>
        <w:spacing w:before="0"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2.3.1 Общие сведения о подземной теодолитной съемке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.Подземная теодолитная съемка, состоящая из угловых и ли</w:t>
      </w:r>
      <w:r w:rsidRPr="00EF66DF">
        <w:rPr>
          <w:sz w:val="28"/>
          <w:szCs w:val="28"/>
        </w:rPr>
        <w:softHyphen/>
        <w:t>нейных измерений и последующих вычислений, имеет своей не</w:t>
      </w:r>
      <w:r w:rsidRPr="00EF66DF">
        <w:rPr>
          <w:sz w:val="28"/>
          <w:szCs w:val="28"/>
        </w:rPr>
        <w:softHyphen/>
        <w:t>посредственной целью определение координат системы пунктов, обозначенных в горных выработках шахты специальными зна</w:t>
      </w:r>
      <w:r w:rsidRPr="00EF66DF">
        <w:rPr>
          <w:sz w:val="28"/>
          <w:szCs w:val="28"/>
        </w:rPr>
        <w:softHyphen/>
        <w:t>ками. Она является основным видом горизонтальных съемок гор</w:t>
      </w:r>
      <w:r w:rsidRPr="00EF66DF">
        <w:rPr>
          <w:sz w:val="28"/>
          <w:szCs w:val="28"/>
        </w:rPr>
        <w:softHyphen/>
        <w:t>ных выработок. Результаты теодолитной съемки используются для составления планов горных работ и другой графической доку</w:t>
      </w:r>
      <w:r w:rsidRPr="00EF66DF">
        <w:rPr>
          <w:sz w:val="28"/>
          <w:szCs w:val="28"/>
        </w:rPr>
        <w:softHyphen/>
        <w:t>ментации, а также для аналитического решения различных горно-геометрических задач (задание направлений горным выра</w:t>
      </w:r>
      <w:r w:rsidRPr="00EF66DF">
        <w:rPr>
          <w:sz w:val="28"/>
          <w:szCs w:val="28"/>
        </w:rPr>
        <w:softHyphen/>
        <w:t>боткам, сбойка выработок и др.).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Прямые линии, соединяющие смежные пункты, заложенные в горных выработках, образуют замкнутые или разомкнутые мно</w:t>
      </w:r>
      <w:r w:rsidRPr="00EF66DF">
        <w:rPr>
          <w:sz w:val="28"/>
          <w:szCs w:val="28"/>
        </w:rPr>
        <w:softHyphen/>
        <w:t xml:space="preserve">гоугольники, называемые </w:t>
      </w:r>
      <w:proofErr w:type="gramStart"/>
      <w:r w:rsidRPr="00EF66DF">
        <w:rPr>
          <w:sz w:val="28"/>
          <w:szCs w:val="28"/>
        </w:rPr>
        <w:t xml:space="preserve">т </w:t>
      </w:r>
      <w:proofErr w:type="spellStart"/>
      <w:r w:rsidRPr="00EF66DF">
        <w:rPr>
          <w:rStyle w:val="3pt"/>
          <w:sz w:val="28"/>
          <w:szCs w:val="28"/>
        </w:rPr>
        <w:t>еодолитными</w:t>
      </w:r>
      <w:proofErr w:type="spellEnd"/>
      <w:proofErr w:type="gramEnd"/>
      <w:r w:rsidRPr="00EF66DF">
        <w:rPr>
          <w:rStyle w:val="3pt"/>
          <w:sz w:val="28"/>
          <w:szCs w:val="28"/>
        </w:rPr>
        <w:t xml:space="preserve"> ходами</w:t>
      </w:r>
      <w:r w:rsidRPr="00EF66DF">
        <w:rPr>
          <w:sz w:val="28"/>
          <w:szCs w:val="28"/>
        </w:rPr>
        <w:t xml:space="preserve"> или </w:t>
      </w:r>
      <w:r w:rsidRPr="00EF66DF">
        <w:rPr>
          <w:rStyle w:val="3pt"/>
          <w:sz w:val="28"/>
          <w:szCs w:val="28"/>
        </w:rPr>
        <w:t xml:space="preserve">полигонами. 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Прокладывая в шахте теодолитные ходы, измеряют горизон</w:t>
      </w:r>
      <w:r w:rsidRPr="00EF66DF">
        <w:rPr>
          <w:sz w:val="28"/>
          <w:szCs w:val="28"/>
        </w:rPr>
        <w:softHyphen/>
        <w:t>тальный угол между каждыми двумя смежными сторонами хода, вертикальный угол наклона и длину каждой стороны хода. По</w:t>
      </w:r>
      <w:r w:rsidRPr="00EF66DF">
        <w:rPr>
          <w:sz w:val="28"/>
          <w:szCs w:val="28"/>
        </w:rPr>
        <w:softHyphen/>
        <w:t xml:space="preserve">скольку углы измеряются теодолитом, ходы называют </w:t>
      </w:r>
      <w:r w:rsidRPr="00EF66DF">
        <w:rPr>
          <w:rStyle w:val="3pt"/>
          <w:sz w:val="28"/>
          <w:szCs w:val="28"/>
        </w:rPr>
        <w:t>тео</w:t>
      </w:r>
      <w:r w:rsidRPr="00EF66DF">
        <w:rPr>
          <w:rStyle w:val="3pt"/>
          <w:sz w:val="28"/>
          <w:szCs w:val="28"/>
        </w:rPr>
        <w:softHyphen/>
        <w:t>долитными.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Каждый теодолитный ход должен быть привязан к пунктам предыдущей съемки. В зависимости от формы полигонов и способа привязки их к пунктам предыдущих съемок различают несколько видов теодолитных ходов (</w:t>
      </w:r>
      <w:proofErr w:type="spellStart"/>
      <w:r w:rsidRPr="00EF66DF">
        <w:rPr>
          <w:sz w:val="28"/>
          <w:szCs w:val="28"/>
        </w:rPr>
        <w:t>рисинок</w:t>
      </w:r>
      <w:proofErr w:type="spellEnd"/>
      <w:r w:rsidRPr="00EF66DF">
        <w:rPr>
          <w:sz w:val="28"/>
          <w:szCs w:val="28"/>
        </w:rPr>
        <w:t xml:space="preserve"> 2.7):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rStyle w:val="3pt"/>
          <w:sz w:val="28"/>
          <w:szCs w:val="28"/>
        </w:rPr>
        <w:t xml:space="preserve">1)Свободный (висячий) разомкнутый ход, </w:t>
      </w:r>
      <w:r w:rsidRPr="00EF66DF">
        <w:rPr>
          <w:sz w:val="28"/>
          <w:szCs w:val="28"/>
        </w:rPr>
        <w:t>опирающийся на один пун</w:t>
      </w:r>
      <w:proofErr w:type="gramStart"/>
      <w:r w:rsidRPr="00EF66DF">
        <w:rPr>
          <w:sz w:val="28"/>
          <w:szCs w:val="28"/>
        </w:rPr>
        <w:t>кт с тв</w:t>
      </w:r>
      <w:proofErr w:type="gramEnd"/>
      <w:r w:rsidRPr="00EF66DF">
        <w:rPr>
          <w:sz w:val="28"/>
          <w:szCs w:val="28"/>
        </w:rPr>
        <w:t>ердыми координатами и на один твердый дирекционный угол.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60"/>
          <w:tab w:val="left" w:pos="2254"/>
          <w:tab w:val="left" w:pos="3084"/>
        </w:tabs>
        <w:spacing w:before="0" w:line="240" w:lineRule="auto"/>
        <w:ind w:right="20" w:firstLine="540"/>
        <w:rPr>
          <w:sz w:val="28"/>
          <w:szCs w:val="28"/>
        </w:rPr>
      </w:pPr>
      <w:r w:rsidRPr="00EF66DF">
        <w:rPr>
          <w:rStyle w:val="3pt"/>
          <w:sz w:val="28"/>
          <w:szCs w:val="28"/>
        </w:rPr>
        <w:t>2)Свободный замкнутый ход,</w:t>
      </w:r>
      <w:r w:rsidRPr="00EF66DF">
        <w:rPr>
          <w:sz w:val="28"/>
          <w:szCs w:val="28"/>
        </w:rPr>
        <w:t xml:space="preserve"> опирающийся на один пун</w:t>
      </w:r>
      <w:proofErr w:type="gramStart"/>
      <w:r w:rsidRPr="00EF66DF">
        <w:rPr>
          <w:sz w:val="28"/>
          <w:szCs w:val="28"/>
        </w:rPr>
        <w:t>кт с тв</w:t>
      </w:r>
      <w:proofErr w:type="gramEnd"/>
      <w:r w:rsidRPr="00EF66DF">
        <w:rPr>
          <w:sz w:val="28"/>
          <w:szCs w:val="28"/>
        </w:rPr>
        <w:t>ердыми координатами и на один твердый дирекционный угол.</w:t>
      </w:r>
      <w:r w:rsidRPr="00EF66DF">
        <w:rPr>
          <w:sz w:val="28"/>
          <w:szCs w:val="28"/>
        </w:rPr>
        <w:tab/>
      </w:r>
      <w:r w:rsidRPr="00EF66DF">
        <w:rPr>
          <w:rStyle w:val="3pt"/>
          <w:sz w:val="28"/>
          <w:szCs w:val="28"/>
        </w:rPr>
        <w:t>3)Несвободный разо</w:t>
      </w:r>
      <w:r w:rsidRPr="00EF66DF">
        <w:rPr>
          <w:sz w:val="28"/>
          <w:szCs w:val="28"/>
        </w:rPr>
        <w:t xml:space="preserve">м к </w:t>
      </w:r>
      <w:proofErr w:type="spellStart"/>
      <w:r w:rsidRPr="00EF66DF">
        <w:rPr>
          <w:sz w:val="28"/>
          <w:szCs w:val="28"/>
        </w:rPr>
        <w:t>н</w:t>
      </w:r>
      <w:proofErr w:type="spellEnd"/>
      <w:r w:rsidRPr="00EF66DF">
        <w:rPr>
          <w:sz w:val="28"/>
          <w:szCs w:val="28"/>
        </w:rPr>
        <w:t xml:space="preserve"> у т </w:t>
      </w:r>
      <w:proofErr w:type="spellStart"/>
      <w:r w:rsidRPr="00EF66DF">
        <w:rPr>
          <w:sz w:val="28"/>
          <w:szCs w:val="28"/>
        </w:rPr>
        <w:t>ы</w:t>
      </w:r>
      <w:proofErr w:type="spell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й</w:t>
      </w:r>
      <w:proofErr w:type="spellEnd"/>
      <w:r w:rsidRPr="00EF66DF">
        <w:rPr>
          <w:sz w:val="28"/>
          <w:szCs w:val="28"/>
        </w:rPr>
        <w:t xml:space="preserve"> </w:t>
      </w:r>
      <w:r w:rsidRPr="00EF66DF">
        <w:rPr>
          <w:rStyle w:val="3pt"/>
          <w:sz w:val="28"/>
          <w:szCs w:val="28"/>
        </w:rPr>
        <w:t>ход,</w:t>
      </w:r>
      <w:r w:rsidRPr="00EF66DF">
        <w:rPr>
          <w:sz w:val="28"/>
          <w:szCs w:val="28"/>
        </w:rPr>
        <w:t xml:space="preserve"> опираю</w:t>
      </w:r>
      <w:r w:rsidRPr="00EF66DF">
        <w:rPr>
          <w:sz w:val="28"/>
          <w:szCs w:val="28"/>
        </w:rPr>
        <w:softHyphen/>
        <w:t>щийся в конце и начале на пункты с твердыми координатами и твердые дирекционные углы.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60"/>
        </w:tabs>
        <w:spacing w:before="0" w:line="240" w:lineRule="auto"/>
        <w:ind w:right="20" w:firstLine="540"/>
        <w:rPr>
          <w:sz w:val="28"/>
          <w:szCs w:val="28"/>
        </w:rPr>
      </w:pPr>
      <w:r w:rsidRPr="00EF66DF">
        <w:rPr>
          <w:rStyle w:val="3pt"/>
          <w:sz w:val="28"/>
          <w:szCs w:val="28"/>
        </w:rPr>
        <w:lastRenderedPageBreak/>
        <w:t>4)Несвободный разомкнутый ход,</w:t>
      </w:r>
      <w:r w:rsidRPr="00EF66DF">
        <w:rPr>
          <w:sz w:val="28"/>
          <w:szCs w:val="28"/>
        </w:rPr>
        <w:t xml:space="preserve"> опекаю</w:t>
      </w:r>
      <w:r w:rsidRPr="00EF66DF">
        <w:rPr>
          <w:sz w:val="28"/>
          <w:szCs w:val="28"/>
        </w:rPr>
        <w:softHyphen/>
        <w:t>щийся в конце и начале на пункты с твердыми координатами (на</w:t>
      </w:r>
      <w:r w:rsidRPr="00EF66DF">
        <w:rPr>
          <w:sz w:val="28"/>
          <w:szCs w:val="28"/>
        </w:rPr>
        <w:softHyphen/>
        <w:t>пример, ход между отвесами при ориентировке через два верти</w:t>
      </w:r>
      <w:r w:rsidRPr="00EF66DF">
        <w:rPr>
          <w:sz w:val="28"/>
          <w:szCs w:val="28"/>
        </w:rPr>
        <w:softHyphen/>
        <w:t>кальных ствола).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  <w:r w:rsidRPr="00EF66DF">
        <w:rPr>
          <w:rStyle w:val="3pt"/>
          <w:sz w:val="28"/>
          <w:szCs w:val="28"/>
        </w:rPr>
        <w:t>5)Ход с гироскопи</w:t>
      </w:r>
      <w:r w:rsidRPr="00EF66DF">
        <w:rPr>
          <w:rStyle w:val="3pt"/>
          <w:sz w:val="28"/>
          <w:szCs w:val="28"/>
        </w:rPr>
        <w:softHyphen/>
        <w:t xml:space="preserve">ческим определением </w:t>
      </w:r>
      <w:proofErr w:type="spellStart"/>
      <w:r w:rsidRPr="00EF66DF">
        <w:rPr>
          <w:rStyle w:val="3pt"/>
          <w:sz w:val="28"/>
          <w:szCs w:val="28"/>
        </w:rPr>
        <w:t>дирекционныхуглов</w:t>
      </w:r>
      <w:proofErr w:type="spellEnd"/>
      <w:r w:rsidRPr="00EF66DF">
        <w:rPr>
          <w:rStyle w:val="3pt"/>
          <w:sz w:val="28"/>
          <w:szCs w:val="28"/>
        </w:rPr>
        <w:t xml:space="preserve"> отдельных сторон</w:t>
      </w:r>
      <w:r w:rsidRPr="00EF66DF">
        <w:rPr>
          <w:sz w:val="28"/>
          <w:szCs w:val="28"/>
        </w:rPr>
        <w:t xml:space="preserve"> мо</w:t>
      </w:r>
      <w:r w:rsidRPr="00EF66DF">
        <w:rPr>
          <w:sz w:val="28"/>
          <w:szCs w:val="28"/>
        </w:rPr>
        <w:softHyphen/>
        <w:t>жет быть разомкнутым или зам</w:t>
      </w:r>
      <w:r w:rsidRPr="00EF66DF">
        <w:rPr>
          <w:sz w:val="28"/>
          <w:szCs w:val="28"/>
        </w:rPr>
        <w:softHyphen/>
        <w:t>кнутым и может опираться на один или два пункта с твердыми координатами. Наличие твердых дирекционных углов необяза</w:t>
      </w:r>
      <w:r w:rsidRPr="00EF66DF">
        <w:rPr>
          <w:sz w:val="28"/>
          <w:szCs w:val="28"/>
        </w:rPr>
        <w:softHyphen/>
        <w:t>тельно.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 Смыкаясь между собой, тео</w:t>
      </w:r>
      <w:r w:rsidRPr="00EF66DF">
        <w:rPr>
          <w:sz w:val="28"/>
          <w:szCs w:val="28"/>
        </w:rPr>
        <w:softHyphen/>
        <w:t>долитные ходы в шахте обра</w:t>
      </w:r>
      <w:r w:rsidRPr="00EF66DF">
        <w:rPr>
          <w:sz w:val="28"/>
          <w:szCs w:val="28"/>
        </w:rPr>
        <w:softHyphen/>
        <w:t>зуют сложные сети, часто со</w:t>
      </w:r>
      <w:r w:rsidRPr="00EF66DF">
        <w:rPr>
          <w:sz w:val="28"/>
          <w:szCs w:val="28"/>
        </w:rPr>
        <w:softHyphen/>
        <w:t>стоящие из нескольких десятков полигонов.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60" w:right="20" w:firstLine="540"/>
        <w:rPr>
          <w:sz w:val="28"/>
          <w:szCs w:val="28"/>
        </w:rPr>
      </w:pPr>
    </w:p>
    <w:p w:rsidR="00F700F5" w:rsidRPr="00EF66DF" w:rsidRDefault="00F700F5" w:rsidP="00F700F5">
      <w:pPr>
        <w:pStyle w:val="20"/>
        <w:shd w:val="clear" w:color="auto" w:fill="auto"/>
        <w:spacing w:before="0" w:after="124"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2.3.2 Основные принципы выполнения подземных съемок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Рациональная методика съемки определяется характером объ</w:t>
      </w:r>
      <w:r w:rsidRPr="00EF66DF">
        <w:rPr>
          <w:sz w:val="28"/>
          <w:szCs w:val="28"/>
        </w:rPr>
        <w:softHyphen/>
        <w:t>екта, назначением и требуемой точностью съемки. В общем слу</w:t>
      </w:r>
      <w:r w:rsidRPr="00EF66DF">
        <w:rPr>
          <w:sz w:val="28"/>
          <w:szCs w:val="28"/>
        </w:rPr>
        <w:softHyphen/>
        <w:t>чае при подземных маркшейдерских съемках руководствуются следующими основными принципами.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16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1) Съемка должна вестись от общего к частному, что умень</w:t>
      </w:r>
      <w:r w:rsidRPr="00EF66DF">
        <w:rPr>
          <w:sz w:val="28"/>
          <w:szCs w:val="28"/>
        </w:rPr>
        <w:softHyphen/>
        <w:t>шает возможность накопления неизбежных погрешностей</w:t>
      </w:r>
      <w:r w:rsidRPr="00EF66DF">
        <w:rPr>
          <w:rStyle w:val="7"/>
          <w:sz w:val="28"/>
          <w:szCs w:val="28"/>
        </w:rPr>
        <w:t xml:space="preserve"> </w:t>
      </w:r>
      <w:r w:rsidRPr="00EF66DF">
        <w:rPr>
          <w:rStyle w:val="7"/>
          <w:b w:val="0"/>
          <w:sz w:val="28"/>
          <w:szCs w:val="28"/>
        </w:rPr>
        <w:t>изме</w:t>
      </w:r>
      <w:r w:rsidRPr="00EF66DF">
        <w:rPr>
          <w:rStyle w:val="7"/>
          <w:b w:val="0"/>
          <w:sz w:val="28"/>
          <w:szCs w:val="28"/>
        </w:rPr>
        <w:softHyphen/>
      </w:r>
      <w:r w:rsidRPr="00EF66DF">
        <w:rPr>
          <w:sz w:val="28"/>
          <w:szCs w:val="28"/>
        </w:rPr>
        <w:t>рений и повышает точность.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5238"/>
        </w:tabs>
        <w:spacing w:before="0" w:line="240" w:lineRule="auto"/>
        <w:ind w:left="40"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Как известно, такой же принцип положен в основу </w:t>
      </w:r>
      <w:proofErr w:type="spellStart"/>
      <w:r w:rsidRPr="00EF66DF">
        <w:rPr>
          <w:sz w:val="28"/>
          <w:szCs w:val="28"/>
        </w:rPr>
        <w:t>топоге</w:t>
      </w:r>
      <w:proofErr w:type="gramStart"/>
      <w:r w:rsidRPr="00EF66DF">
        <w:rPr>
          <w:sz w:val="28"/>
          <w:szCs w:val="28"/>
        </w:rPr>
        <w:t>о</w:t>
      </w:r>
      <w:proofErr w:type="spellEnd"/>
      <w:r w:rsidRPr="00EF66DF">
        <w:rPr>
          <w:sz w:val="28"/>
          <w:szCs w:val="28"/>
        </w:rPr>
        <w:t>-</w:t>
      </w:r>
      <w:proofErr w:type="gram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дезических</w:t>
      </w:r>
      <w:proofErr w:type="spellEnd"/>
      <w:r w:rsidRPr="00EF66DF">
        <w:rPr>
          <w:sz w:val="28"/>
          <w:szCs w:val="28"/>
        </w:rPr>
        <w:t xml:space="preserve"> работ на земной поверхности, где вначале создается сеть триангуляции, на основе которой развивается полигонометрия (или аналитические сети), и лишь после этого производится съемка рельефа и подробностей. В соответствии с этим принципом в шахте от ствола к границам поля по основным выработкам проклады</w:t>
      </w:r>
      <w:r w:rsidRPr="00EF66DF">
        <w:rPr>
          <w:sz w:val="28"/>
          <w:szCs w:val="28"/>
        </w:rPr>
        <w:softHyphen/>
        <w:t>ваются опорные сети, на</w:t>
      </w:r>
      <w:proofErr w:type="gramStart"/>
      <w:r w:rsidRPr="00EF66DF">
        <w:rPr>
          <w:sz w:val="28"/>
          <w:szCs w:val="28"/>
        </w:rPr>
        <w:t>.</w:t>
      </w:r>
      <w:proofErr w:type="gramEnd"/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>б</w:t>
      </w:r>
      <w:proofErr w:type="gramEnd"/>
      <w:r w:rsidRPr="00EF66DF">
        <w:rPr>
          <w:sz w:val="28"/>
          <w:szCs w:val="28"/>
        </w:rPr>
        <w:t>азе которых развиваются менее точные съемочные сети 1 и 2 разрядов, прокладываемые соответственно по подготовительным и очистным выработкам сравнительно не</w:t>
      </w:r>
      <w:r w:rsidRPr="00EF66DF">
        <w:rPr>
          <w:sz w:val="28"/>
          <w:szCs w:val="28"/>
        </w:rPr>
        <w:softHyphen/>
        <w:t>большой протяженности.</w:t>
      </w:r>
      <w:r w:rsidRPr="00EF66DF">
        <w:rPr>
          <w:sz w:val="28"/>
          <w:szCs w:val="28"/>
        </w:rPr>
        <w:tab/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45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2) Все измерения выполняемого вида съемки должны соответ</w:t>
      </w:r>
      <w:r w:rsidRPr="00EF66DF">
        <w:rPr>
          <w:sz w:val="28"/>
          <w:szCs w:val="28"/>
        </w:rPr>
        <w:softHyphen/>
        <w:t>ствовать точности, необходимой в горном деле. В этом отношении возможны две погрешности: измерения можно производить с не</w:t>
      </w:r>
      <w:r w:rsidRPr="00EF66DF">
        <w:rPr>
          <w:sz w:val="28"/>
          <w:szCs w:val="28"/>
        </w:rPr>
        <w:softHyphen/>
        <w:t>достаточной или, наоборот, с избыточной точностью. Недопусти</w:t>
      </w:r>
      <w:r w:rsidRPr="00EF66DF">
        <w:rPr>
          <w:sz w:val="28"/>
          <w:szCs w:val="28"/>
        </w:rPr>
        <w:softHyphen/>
        <w:t>мость первой погрешности совершенно ясна - недостаточная точ</w:t>
      </w:r>
      <w:r w:rsidRPr="00EF66DF">
        <w:rPr>
          <w:sz w:val="28"/>
          <w:szCs w:val="28"/>
        </w:rPr>
        <w:softHyphen/>
        <w:t>ность подземной маркшейдерской съемки приводит к порче гор</w:t>
      </w:r>
      <w:r w:rsidRPr="00EF66DF">
        <w:rPr>
          <w:sz w:val="28"/>
          <w:szCs w:val="28"/>
        </w:rPr>
        <w:softHyphen/>
        <w:t>ных выработок, нарушает и осложняет ведение горных работ и может быть причиной массовых несчастных случаев. Избыточная же точность съемки требует излишней затраты сил и времени марк</w:t>
      </w:r>
      <w:r w:rsidRPr="00EF66DF">
        <w:rPr>
          <w:sz w:val="28"/>
          <w:szCs w:val="28"/>
        </w:rPr>
        <w:softHyphen/>
        <w:t>шейдера. Поэтому маркшейдер, должен уметь правильно выбирать методы измерений с учетом характера объекта и требуемой точности съемки. В этом вопросе значительную помощь маркшейдеру оказывает техническая инструкция по производству маркшейдер</w:t>
      </w:r>
      <w:r w:rsidRPr="00EF66DF">
        <w:rPr>
          <w:sz w:val="28"/>
          <w:szCs w:val="28"/>
        </w:rPr>
        <w:softHyphen/>
        <w:t xml:space="preserve">ских работ, где определены точность каждого вида </w:t>
      </w:r>
      <w:proofErr w:type="spellStart"/>
      <w:r w:rsidRPr="00EF66DF">
        <w:rPr>
          <w:sz w:val="28"/>
          <w:szCs w:val="28"/>
        </w:rPr>
        <w:t>съемкй</w:t>
      </w:r>
      <w:proofErr w:type="spellEnd"/>
      <w:r w:rsidRPr="00EF66DF">
        <w:rPr>
          <w:sz w:val="28"/>
          <w:szCs w:val="28"/>
        </w:rPr>
        <w:t xml:space="preserve"> и спо</w:t>
      </w:r>
      <w:r w:rsidRPr="00EF66DF">
        <w:rPr>
          <w:sz w:val="28"/>
          <w:szCs w:val="28"/>
        </w:rPr>
        <w:softHyphen/>
        <w:t xml:space="preserve">собы измерений. </w:t>
      </w:r>
      <w:r w:rsidRPr="00EF66DF">
        <w:rPr>
          <w:sz w:val="28"/>
          <w:szCs w:val="28"/>
        </w:rPr>
        <w:lastRenderedPageBreak/>
        <w:t>Предписания инструкции имеют силу закона и строго обязательны для всех организаций маркшейдерской служ</w:t>
      </w:r>
      <w:r w:rsidRPr="00EF66DF">
        <w:rPr>
          <w:sz w:val="28"/>
          <w:szCs w:val="28"/>
        </w:rPr>
        <w:softHyphen/>
        <w:t>бы нашей страны.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207"/>
        </w:tabs>
        <w:spacing w:before="0" w:line="240" w:lineRule="auto"/>
        <w:ind w:left="20" w:right="60" w:firstLine="540"/>
        <w:rPr>
          <w:sz w:val="28"/>
          <w:szCs w:val="28"/>
        </w:rPr>
      </w:pPr>
      <w:r w:rsidRPr="00EF66DF">
        <w:rPr>
          <w:sz w:val="28"/>
          <w:szCs w:val="28"/>
        </w:rPr>
        <w:t>3) Подземные маркшейдерские съемки должны производиться с обязательным контролем правильности их исполнения и оцен</w:t>
      </w:r>
      <w:r w:rsidRPr="00EF66DF">
        <w:rPr>
          <w:sz w:val="28"/>
          <w:szCs w:val="28"/>
        </w:rPr>
        <w:softHyphen/>
        <w:t>кой точности. Форма контроля зависит от общей схемы и способа измерений.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60" w:firstLine="540"/>
        <w:rPr>
          <w:sz w:val="28"/>
          <w:szCs w:val="28"/>
        </w:rPr>
      </w:pPr>
      <w:r w:rsidRPr="00EF66DF">
        <w:rPr>
          <w:sz w:val="28"/>
          <w:szCs w:val="28"/>
        </w:rPr>
        <w:t>Контроль измерений отдельных элементов (длин, углов, пре</w:t>
      </w:r>
      <w:r w:rsidRPr="00EF66DF">
        <w:rPr>
          <w:sz w:val="28"/>
          <w:szCs w:val="28"/>
        </w:rPr>
        <w:softHyphen/>
        <w:t>вышений) должен производиться непосредственно в процессе измерений с тем, чтобы вовремя обнаружить и исправить дополни</w:t>
      </w:r>
      <w:r w:rsidRPr="00EF66DF">
        <w:rPr>
          <w:sz w:val="28"/>
          <w:szCs w:val="28"/>
        </w:rPr>
        <w:softHyphen/>
        <w:t>тельными измерениями вкравшуюся погрешность. Так, расстоя</w:t>
      </w:r>
      <w:r w:rsidRPr="00EF66DF">
        <w:rPr>
          <w:sz w:val="28"/>
          <w:szCs w:val="28"/>
        </w:rPr>
        <w:softHyphen/>
        <w:t>ние между двумя точками измеряют дважды, при измерении гори</w:t>
      </w:r>
      <w:r w:rsidRPr="00EF66DF">
        <w:rPr>
          <w:sz w:val="28"/>
          <w:szCs w:val="28"/>
        </w:rPr>
        <w:softHyphen/>
        <w:t xml:space="preserve">зонтальных углов берут контрольные отсчеты и т. п. Такой вид контроля называют </w:t>
      </w:r>
      <w:r w:rsidRPr="00EF66DF">
        <w:rPr>
          <w:rStyle w:val="3pt"/>
          <w:sz w:val="28"/>
          <w:szCs w:val="28"/>
        </w:rPr>
        <w:t>полевым.</w:t>
      </w:r>
    </w:p>
    <w:p w:rsidR="00F700F5" w:rsidRPr="00EF66DF" w:rsidRDefault="00F700F5" w:rsidP="00F700F5">
      <w:pPr>
        <w:pStyle w:val="18"/>
        <w:shd w:val="clear" w:color="auto" w:fill="auto"/>
        <w:spacing w:before="0" w:after="229" w:line="240" w:lineRule="auto"/>
        <w:ind w:left="20" w:right="60" w:firstLine="540"/>
        <w:rPr>
          <w:sz w:val="28"/>
          <w:szCs w:val="28"/>
        </w:rPr>
      </w:pPr>
      <w:r w:rsidRPr="00EF66DF">
        <w:rPr>
          <w:sz w:val="28"/>
          <w:szCs w:val="28"/>
        </w:rPr>
        <w:t>Полевой контроль не контролирует некоторых источников погрешностей (например, влияние погрешности центрирования инструмента и сигналов) и не является достаточным критерием точности. Поэтому в процессе камеральной обработки произво</w:t>
      </w:r>
      <w:r w:rsidRPr="00EF66DF">
        <w:rPr>
          <w:sz w:val="28"/>
          <w:szCs w:val="28"/>
        </w:rPr>
        <w:softHyphen/>
        <w:t>дятся заключительный контроль и оценка точности по определен</w:t>
      </w:r>
      <w:r w:rsidRPr="00EF66DF">
        <w:rPr>
          <w:sz w:val="28"/>
          <w:szCs w:val="28"/>
        </w:rPr>
        <w:softHyphen/>
        <w:t>ным геометрическим условиям. Так, контроль правильности из</w:t>
      </w:r>
      <w:r w:rsidRPr="00EF66DF">
        <w:rPr>
          <w:sz w:val="28"/>
          <w:szCs w:val="28"/>
        </w:rPr>
        <w:softHyphen/>
        <w:t>мерений и оценка точности в замкнутом полигоне выполняются по угловым и линейным невязкам. По этой же причине многие виды подземных съемок выполняются дважды или в прямом и об</w:t>
      </w:r>
      <w:r w:rsidRPr="00EF66DF">
        <w:rPr>
          <w:sz w:val="28"/>
          <w:szCs w:val="28"/>
        </w:rPr>
        <w:softHyphen/>
        <w:t>ратном направлениях.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4149"/>
          <w:tab w:val="left" w:pos="9355"/>
        </w:tabs>
        <w:spacing w:before="0" w:line="240" w:lineRule="auto"/>
        <w:ind w:left="40" w:right="-81" w:firstLine="540"/>
        <w:rPr>
          <w:sz w:val="28"/>
          <w:szCs w:val="28"/>
        </w:rPr>
      </w:pPr>
      <w:r w:rsidRPr="00EF66DF">
        <w:rPr>
          <w:sz w:val="28"/>
          <w:szCs w:val="28"/>
        </w:rPr>
        <w:t>По назначению и способам измерений подземные маркшейдер</w:t>
      </w:r>
      <w:r w:rsidRPr="00EF66DF">
        <w:rPr>
          <w:sz w:val="28"/>
          <w:szCs w:val="28"/>
        </w:rPr>
        <w:softHyphen/>
        <w:t>ские съемки могут быть разделены на пять основных видов: гори</w:t>
      </w:r>
      <w:r w:rsidRPr="00EF66DF">
        <w:rPr>
          <w:sz w:val="28"/>
          <w:szCs w:val="28"/>
        </w:rPr>
        <w:softHyphen/>
        <w:t>зонтальная соединительная, подземные теодолитная и вертикаль</w:t>
      </w:r>
      <w:r w:rsidRPr="00EF66DF">
        <w:rPr>
          <w:sz w:val="28"/>
          <w:szCs w:val="28"/>
        </w:rPr>
        <w:softHyphen/>
        <w:t>ная, съемки очистных и нарезных забоев, замеры горных вы</w:t>
      </w:r>
      <w:r w:rsidRPr="00EF66DF">
        <w:rPr>
          <w:sz w:val="28"/>
          <w:szCs w:val="28"/>
        </w:rPr>
        <w:softHyphen/>
        <w:t>работок.</w:t>
      </w:r>
      <w:r w:rsidRPr="00EF66DF">
        <w:rPr>
          <w:sz w:val="28"/>
          <w:szCs w:val="28"/>
        </w:rPr>
        <w:tab/>
        <w:t>,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78"/>
          <w:tab w:val="left" w:pos="4221"/>
          <w:tab w:val="left" w:pos="9355"/>
        </w:tabs>
        <w:spacing w:before="0" w:line="240" w:lineRule="auto"/>
        <w:ind w:left="40" w:right="-81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1) Горизонтальная соединительная (ориентирно-соединительная) съемка</w:t>
      </w:r>
      <w:r w:rsidRPr="00ED0A60">
        <w:rPr>
          <w:sz w:val="28"/>
          <w:szCs w:val="28"/>
        </w:rPr>
        <w:t xml:space="preserve"> устанавливает геометрическую связь в плане подзем</w:t>
      </w:r>
      <w:r w:rsidRPr="00ED0A60">
        <w:rPr>
          <w:sz w:val="28"/>
          <w:szCs w:val="28"/>
        </w:rPr>
        <w:softHyphen/>
        <w:t xml:space="preserve">ных съемок </w:t>
      </w:r>
      <w:proofErr w:type="gramStart"/>
      <w:r w:rsidRPr="00ED0A60">
        <w:rPr>
          <w:sz w:val="28"/>
          <w:szCs w:val="28"/>
        </w:rPr>
        <w:t>с</w:t>
      </w:r>
      <w:proofErr w:type="gramEnd"/>
      <w:r w:rsidRPr="00ED0A60">
        <w:rPr>
          <w:sz w:val="28"/>
          <w:szCs w:val="28"/>
        </w:rPr>
        <w:t xml:space="preserve"> съемками земной</w:t>
      </w:r>
      <w:r w:rsidRPr="00EF66DF">
        <w:rPr>
          <w:sz w:val="28"/>
          <w:szCs w:val="28"/>
        </w:rPr>
        <w:t xml:space="preserve"> поверхности. Она обеспечивает единство системы координат пунктов в шахте и на земной поверх</w:t>
      </w:r>
      <w:r w:rsidRPr="00EF66DF">
        <w:rPr>
          <w:sz w:val="28"/>
          <w:szCs w:val="28"/>
        </w:rPr>
        <w:softHyphen/>
        <w:t>ности, что позволяет совмещать планы горных работ с планами земной поверхности и графически или аналитически решать за</w:t>
      </w:r>
      <w:r w:rsidRPr="00EF66DF">
        <w:rPr>
          <w:sz w:val="28"/>
          <w:szCs w:val="28"/>
        </w:rPr>
        <w:softHyphen/>
        <w:t>дачи, требующие взаимной увязки горных работ с сооружениями поверхности (например, оставление предохранительных цели</w:t>
      </w:r>
      <w:r w:rsidRPr="00EF66DF">
        <w:rPr>
          <w:sz w:val="28"/>
          <w:szCs w:val="28"/>
        </w:rPr>
        <w:softHyphen/>
        <w:t>ков под некоторые объекты поверхности). На результатах ориентирно-соединительной съемки базируется все плановое обоснова</w:t>
      </w:r>
      <w:r w:rsidRPr="00EF66DF">
        <w:rPr>
          <w:sz w:val="28"/>
          <w:szCs w:val="28"/>
        </w:rPr>
        <w:softHyphen/>
        <w:t>ние горных, выработок, так как дирекционные углы и коорди</w:t>
      </w:r>
      <w:r w:rsidRPr="00EF66DF">
        <w:rPr>
          <w:sz w:val="28"/>
          <w:szCs w:val="28"/>
        </w:rPr>
        <w:softHyphen/>
        <w:t>наты</w:t>
      </w:r>
      <w:r w:rsidRPr="00EF66DF">
        <w:rPr>
          <w:rStyle w:val="a4"/>
          <w:rFonts w:eastAsiaTheme="minorHAnsi"/>
          <w:sz w:val="28"/>
          <w:szCs w:val="28"/>
        </w:rPr>
        <w:t xml:space="preserve"> X, У,</w:t>
      </w:r>
      <w:r w:rsidRPr="00EF66DF">
        <w:rPr>
          <w:sz w:val="28"/>
          <w:szCs w:val="28"/>
        </w:rPr>
        <w:t xml:space="preserve"> переданные с поверхности в шахту, являются исход</w:t>
      </w:r>
      <w:r w:rsidRPr="00EF66DF">
        <w:rPr>
          <w:sz w:val="28"/>
          <w:szCs w:val="28"/>
        </w:rPr>
        <w:softHyphen/>
        <w:t>ными параметрами для развития горизонтальных подземных съемок по всем выработкам.</w:t>
      </w:r>
      <w:r w:rsidRPr="00EF66DF">
        <w:rPr>
          <w:sz w:val="28"/>
          <w:szCs w:val="28"/>
        </w:rPr>
        <w:tab/>
      </w:r>
    </w:p>
    <w:p w:rsidR="00F700F5" w:rsidRPr="00ED0A60" w:rsidRDefault="00F700F5" w:rsidP="00F700F5">
      <w:pPr>
        <w:pStyle w:val="18"/>
        <w:shd w:val="clear" w:color="auto" w:fill="auto"/>
        <w:tabs>
          <w:tab w:val="left" w:pos="630"/>
          <w:tab w:val="left" w:pos="9355"/>
        </w:tabs>
        <w:spacing w:before="0" w:line="240" w:lineRule="auto"/>
        <w:ind w:right="-81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2) Подземная теодолитная съемка</w:t>
      </w:r>
      <w:r w:rsidRPr="00ED0A60">
        <w:rPr>
          <w:sz w:val="28"/>
          <w:szCs w:val="28"/>
        </w:rPr>
        <w:t xml:space="preserve"> представляет собой комплекс угловых и линейных измерений с последующими вычислениями, непосредственной целью которых является определение коорди</w:t>
      </w:r>
      <w:r w:rsidRPr="00ED0A60">
        <w:rPr>
          <w:sz w:val="28"/>
          <w:szCs w:val="28"/>
        </w:rPr>
        <w:softHyphen/>
        <w:t>нат</w:t>
      </w:r>
      <w:r w:rsidRPr="00ED0A60">
        <w:rPr>
          <w:rStyle w:val="a4"/>
          <w:rFonts w:eastAsiaTheme="minorHAnsi"/>
          <w:i w:val="0"/>
          <w:sz w:val="28"/>
          <w:szCs w:val="28"/>
        </w:rPr>
        <w:t xml:space="preserve"> X, У</w:t>
      </w:r>
      <w:r w:rsidRPr="00ED0A60">
        <w:rPr>
          <w:sz w:val="28"/>
          <w:szCs w:val="28"/>
        </w:rPr>
        <w:t xml:space="preserve"> системы пунктов, закрепленных в горной выработке спе</w:t>
      </w:r>
      <w:r w:rsidRPr="00ED0A60">
        <w:rPr>
          <w:sz w:val="28"/>
          <w:szCs w:val="28"/>
        </w:rPr>
        <w:softHyphen/>
        <w:t>циальными знаками.</w:t>
      </w:r>
    </w:p>
    <w:p w:rsidR="00F700F5" w:rsidRPr="00ED0A60" w:rsidRDefault="00F700F5" w:rsidP="00F700F5">
      <w:pPr>
        <w:pStyle w:val="18"/>
        <w:shd w:val="clear" w:color="auto" w:fill="auto"/>
        <w:tabs>
          <w:tab w:val="left" w:pos="9355"/>
        </w:tabs>
        <w:spacing w:before="0" w:line="240" w:lineRule="auto"/>
        <w:ind w:left="40" w:right="320" w:firstLine="540"/>
        <w:rPr>
          <w:sz w:val="28"/>
          <w:szCs w:val="28"/>
        </w:rPr>
      </w:pPr>
      <w:r w:rsidRPr="00ED0A60">
        <w:rPr>
          <w:sz w:val="28"/>
          <w:szCs w:val="28"/>
        </w:rPr>
        <w:t>Результаты съемки используются при составлении и пополне</w:t>
      </w:r>
      <w:r w:rsidRPr="00ED0A60">
        <w:rPr>
          <w:sz w:val="28"/>
          <w:szCs w:val="28"/>
        </w:rPr>
        <w:softHyphen/>
        <w:t>нии планов горных выработок и другой графической документа</w:t>
      </w:r>
      <w:r w:rsidRPr="00ED0A60">
        <w:rPr>
          <w:sz w:val="28"/>
          <w:szCs w:val="28"/>
        </w:rPr>
        <w:softHyphen/>
        <w:t xml:space="preserve">ции, а также </w:t>
      </w:r>
      <w:r w:rsidRPr="00ED0A60">
        <w:rPr>
          <w:sz w:val="28"/>
          <w:szCs w:val="28"/>
        </w:rPr>
        <w:lastRenderedPageBreak/>
        <w:t>при решении различных горнотехнических задач (сбойка выработок, геометризация месторождений и т. п.).</w:t>
      </w:r>
    </w:p>
    <w:p w:rsidR="00F700F5" w:rsidRPr="00ED0A60" w:rsidRDefault="00F700F5" w:rsidP="00F700F5">
      <w:pPr>
        <w:pStyle w:val="18"/>
        <w:shd w:val="clear" w:color="auto" w:fill="auto"/>
        <w:tabs>
          <w:tab w:val="left" w:pos="659"/>
          <w:tab w:val="left" w:pos="9355"/>
        </w:tabs>
        <w:spacing w:before="0" w:line="240" w:lineRule="auto"/>
        <w:ind w:right="40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3) Подземные вертикальные съемки</w:t>
      </w:r>
      <w:r w:rsidRPr="00ED0A60">
        <w:rPr>
          <w:sz w:val="28"/>
          <w:szCs w:val="28"/>
        </w:rPr>
        <w:t xml:space="preserve"> заключаются в определе</w:t>
      </w:r>
      <w:r w:rsidRPr="00ED0A60">
        <w:rPr>
          <w:sz w:val="28"/>
          <w:szCs w:val="28"/>
        </w:rPr>
        <w:softHyphen/>
        <w:t>нии высот (координат</w:t>
      </w:r>
      <w:r w:rsidRPr="00ED0A60">
        <w:rPr>
          <w:rStyle w:val="a4"/>
          <w:rFonts w:eastAsiaTheme="minorHAnsi"/>
          <w:i w:val="0"/>
          <w:sz w:val="28"/>
          <w:szCs w:val="28"/>
        </w:rPr>
        <w:t xml:space="preserve"> </w:t>
      </w:r>
      <w:r w:rsidRPr="00ED0A60">
        <w:rPr>
          <w:rStyle w:val="a4"/>
          <w:rFonts w:eastAsiaTheme="minorHAnsi"/>
          <w:i w:val="0"/>
          <w:sz w:val="28"/>
          <w:szCs w:val="28"/>
          <w:lang w:val="en-US"/>
        </w:rPr>
        <w:t>Z</w:t>
      </w:r>
      <w:r w:rsidRPr="00ED0A60">
        <w:rPr>
          <w:rStyle w:val="a4"/>
          <w:rFonts w:eastAsiaTheme="minorHAnsi"/>
          <w:i w:val="0"/>
          <w:sz w:val="28"/>
          <w:szCs w:val="28"/>
        </w:rPr>
        <w:t>)</w:t>
      </w:r>
      <w:r w:rsidRPr="00ED0A60">
        <w:rPr>
          <w:sz w:val="28"/>
          <w:szCs w:val="28"/>
        </w:rPr>
        <w:t xml:space="preserve"> пунктов и горных выработок. Это не</w:t>
      </w:r>
      <w:r w:rsidRPr="00ED0A60">
        <w:rPr>
          <w:sz w:val="28"/>
          <w:szCs w:val="28"/>
        </w:rPr>
        <w:softHyphen/>
        <w:t>обходимо для однозначного определения положения горных выра</w:t>
      </w:r>
      <w:r w:rsidRPr="00ED0A60">
        <w:rPr>
          <w:sz w:val="28"/>
          <w:szCs w:val="28"/>
        </w:rPr>
        <w:softHyphen/>
        <w:t>боток в пространстве. К вертикальным съемкам относятся: пере</w:t>
      </w:r>
      <w:r w:rsidRPr="00ED0A60">
        <w:rPr>
          <w:sz w:val="28"/>
          <w:szCs w:val="28"/>
        </w:rPr>
        <w:softHyphen/>
        <w:t>дача координаты</w:t>
      </w:r>
      <w:r w:rsidRPr="00ED0A60">
        <w:rPr>
          <w:rStyle w:val="a4"/>
          <w:rFonts w:eastAsiaTheme="minorHAnsi"/>
          <w:i w:val="0"/>
          <w:sz w:val="28"/>
          <w:szCs w:val="28"/>
        </w:rPr>
        <w:t xml:space="preserve"> </w:t>
      </w:r>
      <w:r w:rsidRPr="00ED0A60">
        <w:rPr>
          <w:rStyle w:val="a4"/>
          <w:rFonts w:eastAsiaTheme="minorHAnsi"/>
          <w:i w:val="0"/>
          <w:sz w:val="28"/>
          <w:szCs w:val="28"/>
          <w:lang w:val="en-US"/>
        </w:rPr>
        <w:t>Z</w:t>
      </w:r>
      <w:r w:rsidRPr="00ED0A60">
        <w:rPr>
          <w:sz w:val="28"/>
          <w:szCs w:val="28"/>
        </w:rPr>
        <w:t xml:space="preserve"> с земной поверхности в шахту (для увязки подземных высотных съемок со съемками поверхности); геомет</w:t>
      </w:r>
      <w:r w:rsidRPr="00ED0A60">
        <w:rPr>
          <w:sz w:val="28"/>
          <w:szCs w:val="28"/>
        </w:rPr>
        <w:softHyphen/>
        <w:t>рическое нивелирование по горизонтальным выработкам; триго</w:t>
      </w:r>
      <w:r w:rsidRPr="00ED0A60">
        <w:rPr>
          <w:sz w:val="28"/>
          <w:szCs w:val="28"/>
        </w:rPr>
        <w:softHyphen/>
        <w:t>нометрическое нивелирование по наклонным выработкам.</w:t>
      </w:r>
    </w:p>
    <w:p w:rsidR="00F700F5" w:rsidRPr="00ED0A60" w:rsidRDefault="00F700F5" w:rsidP="00F700F5">
      <w:pPr>
        <w:pStyle w:val="18"/>
        <w:shd w:val="clear" w:color="auto" w:fill="auto"/>
        <w:tabs>
          <w:tab w:val="left" w:pos="645"/>
          <w:tab w:val="left" w:pos="5320"/>
          <w:tab w:val="left" w:pos="9355"/>
        </w:tabs>
        <w:spacing w:before="0" w:line="240" w:lineRule="auto"/>
        <w:ind w:right="40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4) Съемка очистных и нарезных забоев</w:t>
      </w:r>
      <w:r w:rsidRPr="00ED0A60">
        <w:rPr>
          <w:sz w:val="28"/>
          <w:szCs w:val="28"/>
        </w:rPr>
        <w:t xml:space="preserve"> выполняется, как пра</w:t>
      </w:r>
      <w:r w:rsidRPr="00ED0A60">
        <w:rPr>
          <w:sz w:val="28"/>
          <w:szCs w:val="28"/>
        </w:rPr>
        <w:softHyphen/>
        <w:t>вило, в стесненных условиях с помощью угломера (реже теодо</w:t>
      </w:r>
      <w:r w:rsidRPr="00ED0A60">
        <w:rPr>
          <w:sz w:val="28"/>
          <w:szCs w:val="28"/>
        </w:rPr>
        <w:softHyphen/>
        <w:t>лита) и отличается сравнительно невысокой точностью. Резуль</w:t>
      </w:r>
      <w:r w:rsidRPr="00ED0A60">
        <w:rPr>
          <w:sz w:val="28"/>
          <w:szCs w:val="28"/>
        </w:rPr>
        <w:softHyphen/>
        <w:t>таты съемки используются для пополнения графической доку</w:t>
      </w:r>
      <w:r w:rsidRPr="00ED0A60">
        <w:rPr>
          <w:sz w:val="28"/>
          <w:szCs w:val="28"/>
        </w:rPr>
        <w:softHyphen/>
        <w:t>ментации и аналитического решения некоторых горнотехнических задач.</w:t>
      </w:r>
      <w:proofErr w:type="gramStart"/>
      <w:r w:rsidRPr="00ED0A60">
        <w:rPr>
          <w:sz w:val="28"/>
          <w:szCs w:val="28"/>
        </w:rPr>
        <w:t xml:space="preserve"> ,</w:t>
      </w:r>
      <w:proofErr w:type="gramEnd"/>
      <w:r w:rsidRPr="00ED0A60">
        <w:rPr>
          <w:sz w:val="28"/>
          <w:szCs w:val="28"/>
        </w:rPr>
        <w:tab/>
        <w:t>•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64"/>
          <w:tab w:val="left" w:pos="9355"/>
        </w:tabs>
        <w:spacing w:before="0" w:after="236" w:line="240" w:lineRule="auto"/>
        <w:ind w:right="40" w:firstLine="540"/>
        <w:rPr>
          <w:sz w:val="28"/>
          <w:szCs w:val="28"/>
        </w:rPr>
      </w:pPr>
      <w:r w:rsidRPr="00ED0A60">
        <w:rPr>
          <w:rStyle w:val="a4"/>
          <w:rFonts w:eastAsiaTheme="minorHAnsi"/>
          <w:i w:val="0"/>
          <w:sz w:val="28"/>
          <w:szCs w:val="28"/>
        </w:rPr>
        <w:t>5) Замеры горных выработок</w:t>
      </w:r>
      <w:r w:rsidRPr="00ED0A60">
        <w:rPr>
          <w:sz w:val="28"/>
          <w:szCs w:val="28"/>
        </w:rPr>
        <w:t xml:space="preserve"> заключаются в привязке за</w:t>
      </w:r>
      <w:r w:rsidRPr="00ED0A60">
        <w:rPr>
          <w:sz w:val="28"/>
          <w:szCs w:val="28"/>
        </w:rPr>
        <w:softHyphen/>
        <w:t>боев выработок к ближайшим пунктам теодолитной съемки и являются простейшим видом съемок. Результаты измерений исполь</w:t>
      </w:r>
      <w:r w:rsidRPr="00ED0A60">
        <w:rPr>
          <w:sz w:val="28"/>
          <w:szCs w:val="28"/>
        </w:rPr>
        <w:softHyphen/>
        <w:t>зуются для определения объемов выполненных горных</w:t>
      </w:r>
      <w:r w:rsidRPr="00EF66DF">
        <w:rPr>
          <w:sz w:val="28"/>
          <w:szCs w:val="28"/>
        </w:rPr>
        <w:t xml:space="preserve"> работ и пополнения графической документации. Замер горной выра</w:t>
      </w:r>
      <w:r w:rsidRPr="00EF66DF">
        <w:rPr>
          <w:sz w:val="28"/>
          <w:szCs w:val="28"/>
        </w:rPr>
        <w:softHyphen/>
        <w:t xml:space="preserve">ботки производится, как правило, с помощью рулетки, реже с помощью специальных приборов и приспособлений (измерение скважин, недоступных камер и т. п.). </w:t>
      </w:r>
    </w:p>
    <w:p w:rsidR="00F700F5" w:rsidRPr="00EF66DF" w:rsidRDefault="00F700F5" w:rsidP="00F700F5">
      <w:pPr>
        <w:pStyle w:val="20"/>
        <w:shd w:val="clear" w:color="auto" w:fill="auto"/>
        <w:spacing w:before="0"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2.3.3 Закрепление и нумерация пунктов теодолитных ходов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6074"/>
        </w:tabs>
        <w:spacing w:before="0" w:after="129" w:line="240" w:lineRule="auto"/>
        <w:ind w:left="4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Вершины углов теодолитных ходов в горных выработках за</w:t>
      </w:r>
      <w:r w:rsidRPr="00EF66DF">
        <w:rPr>
          <w:sz w:val="28"/>
          <w:szCs w:val="28"/>
        </w:rPr>
        <w:softHyphen/>
        <w:t>крепляются постоянными и временными знаками. При выборе места закрепления пунктов теодолитной съемки нужно обеспечить взаимную видимость смежных пунктов, наибольшее расстояние между ними, длительную сохранность пунктов, удобные и безопас</w:t>
      </w:r>
      <w:r w:rsidRPr="00EF66DF">
        <w:rPr>
          <w:sz w:val="28"/>
          <w:szCs w:val="28"/>
        </w:rPr>
        <w:softHyphen/>
        <w:t>ные условия измёрений.</w:t>
      </w:r>
      <w:r w:rsidRPr="00EF66DF">
        <w:rPr>
          <w:sz w:val="28"/>
          <w:szCs w:val="28"/>
        </w:rPr>
        <w:tab/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Постоянные знаки закрепляются в кровле или в почве (рисунок 2.8  а, б) горной выработки группами по три пункта в смеж</w:t>
      </w:r>
      <w:r w:rsidRPr="00EF66DF">
        <w:rPr>
          <w:sz w:val="28"/>
          <w:szCs w:val="28"/>
        </w:rPr>
        <w:softHyphen/>
        <w:t>ных вершинах теодолитного хода, что, обеспечивает возможность контроля их незыблемости путем повторного измерения горизон</w:t>
      </w:r>
      <w:r w:rsidRPr="00EF66DF">
        <w:rPr>
          <w:sz w:val="28"/>
          <w:szCs w:val="28"/>
        </w:rPr>
        <w:softHyphen/>
        <w:t xml:space="preserve">тального угла на среднем пункте. 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4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Постоянные знаки закладываются в околоствольном  дворе, в главных и участковых квершлагах, в полёвых и основных отка</w:t>
      </w:r>
      <w:r w:rsidRPr="00EF66DF">
        <w:rPr>
          <w:sz w:val="28"/>
          <w:szCs w:val="28"/>
        </w:rPr>
        <w:softHyphen/>
        <w:t>точных штреках и в других горных выработках. Расположение их следует приурочивать к местам сопряжения горных выработок.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Группы постоянных пунктов закладываются через 300—500 м друг от друга, расстояние между смежными пунктами должно быть не менее </w:t>
      </w:r>
      <w:smartTag w:uri="urn:schemas-microsoft-com:office:smarttags" w:element="metricconverter">
        <w:smartTagPr>
          <w:attr w:name="ProductID" w:val="50 м"/>
        </w:smartTagPr>
        <w:r w:rsidRPr="00EF66DF">
          <w:rPr>
            <w:sz w:val="28"/>
            <w:szCs w:val="28"/>
          </w:rPr>
          <w:t>50 м</w:t>
        </w:r>
      </w:smartTag>
      <w:r w:rsidRPr="00EF66DF">
        <w:rPr>
          <w:sz w:val="28"/>
          <w:szCs w:val="28"/>
        </w:rPr>
        <w:t>. При весьма неустойчивых породах кровли и почвы группы пунктов закладываются по мере возможности.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При закреплении постоянного пункта в почве выработки, что следует делать только при неустойчивой кровле, над пунктом в </w:t>
      </w:r>
      <w:proofErr w:type="spellStart"/>
      <w:r w:rsidRPr="00EF66DF">
        <w:rPr>
          <w:sz w:val="28"/>
          <w:szCs w:val="28"/>
        </w:rPr>
        <w:t>верхняке</w:t>
      </w:r>
      <w:proofErr w:type="spellEnd"/>
      <w:r w:rsidRPr="00EF66DF">
        <w:rPr>
          <w:sz w:val="28"/>
          <w:szCs w:val="28"/>
        </w:rPr>
        <w:t xml:space="preserve"> крепи забивают временный знак. </w:t>
      </w:r>
      <w:proofErr w:type="gramStart"/>
      <w:r w:rsidRPr="00EF66DF">
        <w:rPr>
          <w:sz w:val="28"/>
          <w:szCs w:val="28"/>
        </w:rPr>
        <w:t>Последний</w:t>
      </w:r>
      <w:proofErr w:type="gramEnd"/>
      <w:r w:rsidRPr="00EF66DF">
        <w:rPr>
          <w:sz w:val="28"/>
          <w:szCs w:val="28"/>
        </w:rPr>
        <w:t xml:space="preserve"> служит лишь для облегчения отыскания постоянного пункта, но не для </w:t>
      </w:r>
      <w:proofErr w:type="spellStart"/>
      <w:r w:rsidRPr="00EF66DF">
        <w:rPr>
          <w:sz w:val="28"/>
          <w:szCs w:val="28"/>
        </w:rPr>
        <w:t>центтрирования</w:t>
      </w:r>
      <w:proofErr w:type="spellEnd"/>
      <w:r w:rsidRPr="00EF66DF">
        <w:rPr>
          <w:sz w:val="28"/>
          <w:szCs w:val="28"/>
        </w:rPr>
        <w:t xml:space="preserve"> под ним теодолита или сигнала.</w:t>
      </w: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При закладке постоянного пункта составляется эскиз его место</w:t>
      </w:r>
      <w:r w:rsidRPr="00EF66DF">
        <w:rPr>
          <w:sz w:val="28"/>
          <w:szCs w:val="28"/>
        </w:rPr>
        <w:softHyphen/>
        <w:t>нахождения и способа закрепления, который воспроизводится в журнале вычислений координат теодолитных ходов.</w:t>
      </w:r>
    </w:p>
    <w:p w:rsidR="00F700F5" w:rsidRPr="00EF66DF" w:rsidRDefault="00F700F5" w:rsidP="00F700F5">
      <w:pPr>
        <w:pStyle w:val="18"/>
        <w:shd w:val="clear" w:color="auto" w:fill="auto"/>
        <w:tabs>
          <w:tab w:val="left" w:pos="5814"/>
        </w:tabs>
        <w:spacing w:before="109" w:line="240" w:lineRule="auto"/>
        <w:ind w:left="4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ab/>
        <w:t>.</w:t>
      </w:r>
    </w:p>
    <w:p w:rsidR="00F700F5" w:rsidRPr="00EF66DF" w:rsidRDefault="00F700F5" w:rsidP="00F700F5">
      <w:pPr>
        <w:framePr w:w="8635" w:wrap="notBeside" w:vAnchor="text" w:hAnchor="page" w:x="1882" w:y="7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70500" cy="2804795"/>
            <wp:effectExtent l="1905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04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EF66DF" w:rsidRDefault="00F700F5" w:rsidP="00F700F5">
      <w:pPr>
        <w:pStyle w:val="a6"/>
        <w:framePr w:w="8635" w:wrap="notBeside" w:vAnchor="text" w:hAnchor="page" w:x="1882" w:y="7"/>
        <w:shd w:val="clear" w:color="auto" w:fill="auto"/>
        <w:spacing w:line="240" w:lineRule="auto"/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pStyle w:val="a6"/>
        <w:framePr w:w="8635" w:wrap="notBeside" w:vAnchor="text" w:hAnchor="page" w:x="1882" w:y="7"/>
        <w:shd w:val="clear" w:color="auto" w:fill="auto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2.8 -  Центры пунктов подземной теодолитной съемки:</w:t>
      </w:r>
    </w:p>
    <w:p w:rsidR="00F700F5" w:rsidRPr="00EF66DF" w:rsidRDefault="00F700F5" w:rsidP="00F700F5">
      <w:pPr>
        <w:pStyle w:val="24"/>
        <w:framePr w:w="8635" w:wrap="notBeside" w:vAnchor="text" w:hAnchor="page" w:x="1882" w:y="7"/>
        <w:shd w:val="clear" w:color="auto" w:fill="auto"/>
        <w:tabs>
          <w:tab w:val="left" w:pos="2698"/>
        </w:tabs>
        <w:spacing w:line="240" w:lineRule="auto"/>
        <w:ind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(а) постоянных в почве выработки; (б)  постоянных в кровле выработки; (в) временных, за</w:t>
      </w:r>
      <w:r w:rsidRPr="00EF66DF">
        <w:rPr>
          <w:sz w:val="28"/>
          <w:szCs w:val="28"/>
        </w:rPr>
        <w:softHyphen/>
        <w:t>биваемых в деревянные элементы крепи; (г)</w:t>
      </w:r>
      <w:r w:rsidRPr="00EF66DF">
        <w:rPr>
          <w:rStyle w:val="25"/>
          <w:sz w:val="28"/>
          <w:szCs w:val="28"/>
        </w:rPr>
        <w:t xml:space="preserve"> </w:t>
      </w:r>
      <w:r w:rsidRPr="00EF66DF">
        <w:rPr>
          <w:sz w:val="28"/>
          <w:szCs w:val="28"/>
        </w:rPr>
        <w:t xml:space="preserve">временных, закрепляемых на элементах арочной крепи; </w:t>
      </w:r>
      <w:r w:rsidRPr="00EF66DF">
        <w:rPr>
          <w:rStyle w:val="25"/>
          <w:sz w:val="28"/>
          <w:szCs w:val="28"/>
        </w:rPr>
        <w:t>1-</w:t>
      </w:r>
      <w:r w:rsidRPr="00EF66DF">
        <w:rPr>
          <w:sz w:val="28"/>
          <w:szCs w:val="28"/>
        </w:rPr>
        <w:t xml:space="preserve"> стальной стержень;</w:t>
      </w:r>
      <w:r w:rsidRPr="00EF66DF">
        <w:rPr>
          <w:rStyle w:val="25"/>
          <w:sz w:val="28"/>
          <w:szCs w:val="28"/>
        </w:rPr>
        <w:t xml:space="preserve"> 2</w:t>
      </w:r>
      <w:r w:rsidRPr="00EF66DF">
        <w:rPr>
          <w:sz w:val="28"/>
          <w:szCs w:val="28"/>
        </w:rPr>
        <w:t xml:space="preserve"> - медная пробка;</w:t>
      </w:r>
      <w:r w:rsidRPr="00EF66DF">
        <w:rPr>
          <w:rStyle w:val="25"/>
          <w:sz w:val="28"/>
          <w:szCs w:val="28"/>
        </w:rPr>
        <w:t xml:space="preserve"> 3</w:t>
      </w:r>
      <w:r w:rsidRPr="00EF66DF">
        <w:rPr>
          <w:sz w:val="28"/>
          <w:szCs w:val="28"/>
        </w:rPr>
        <w:t xml:space="preserve"> - бетон;</w:t>
      </w:r>
      <w:r w:rsidRPr="00EF66DF">
        <w:rPr>
          <w:rStyle w:val="25"/>
          <w:sz w:val="28"/>
          <w:szCs w:val="28"/>
        </w:rPr>
        <w:t xml:space="preserve"> 4-</w:t>
      </w:r>
      <w:r w:rsidRPr="00EF66DF">
        <w:rPr>
          <w:sz w:val="28"/>
          <w:szCs w:val="28"/>
        </w:rPr>
        <w:t xml:space="preserve"> болт </w:t>
      </w:r>
      <w:r w:rsidRPr="00EF66DF">
        <w:rPr>
          <w:sz w:val="28"/>
          <w:szCs w:val="28"/>
        </w:rPr>
        <w:tab/>
        <w:t>арочной крепи.</w:t>
      </w:r>
      <w:proofErr w:type="gramEnd"/>
    </w:p>
    <w:p w:rsidR="00F700F5" w:rsidRPr="00EF66DF" w:rsidRDefault="00F700F5" w:rsidP="00F700F5">
      <w:pPr>
        <w:pStyle w:val="24"/>
        <w:framePr w:w="8635" w:wrap="notBeside" w:vAnchor="text" w:hAnchor="page" w:x="1882" w:y="7"/>
        <w:shd w:val="clear" w:color="auto" w:fill="auto"/>
        <w:tabs>
          <w:tab w:val="left" w:pos="2698"/>
        </w:tabs>
        <w:spacing w:line="240" w:lineRule="auto"/>
        <w:ind w:firstLine="540"/>
        <w:jc w:val="both"/>
        <w:rPr>
          <w:sz w:val="28"/>
          <w:szCs w:val="28"/>
        </w:rPr>
      </w:pPr>
    </w:p>
    <w:p w:rsidR="00F700F5" w:rsidRPr="00EF66DF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Временным знаком (рисунок 2.8, </w:t>
      </w:r>
      <w:r w:rsidRPr="00EF66DF">
        <w:rPr>
          <w:rStyle w:val="a4"/>
          <w:rFonts w:eastAsiaTheme="minorHAnsi"/>
          <w:i w:val="0"/>
          <w:sz w:val="28"/>
          <w:szCs w:val="28"/>
        </w:rPr>
        <w:t>в, г)</w:t>
      </w:r>
      <w:r w:rsidRPr="00EF66DF">
        <w:rPr>
          <w:sz w:val="28"/>
          <w:szCs w:val="28"/>
        </w:rPr>
        <w:t xml:space="preserve"> закрепляются все пункты подземных теодолитных ходов кроме тех, которые избраны для закрепления постоянными знаками. Отверстие во временном знаке, предназначенное для шнура отвеса, должно быть не более </w:t>
      </w:r>
      <w:smartTag w:uri="urn:schemas-microsoft-com:office:smarttags" w:element="metricconverter">
        <w:smartTagPr>
          <w:attr w:name="ProductID" w:val="2 мм"/>
        </w:smartTagPr>
        <w:r w:rsidRPr="00EF66DF">
          <w:rPr>
            <w:sz w:val="28"/>
            <w:szCs w:val="28"/>
          </w:rPr>
          <w:t>2 мм</w:t>
        </w:r>
      </w:smartTag>
      <w:r w:rsidRPr="00EF66DF">
        <w:rPr>
          <w:sz w:val="28"/>
          <w:szCs w:val="28"/>
        </w:rPr>
        <w:t>. Временный знак может быть забит в деревянную крепь горной вы</w:t>
      </w:r>
      <w:r w:rsidRPr="00EF66DF">
        <w:rPr>
          <w:sz w:val="28"/>
          <w:szCs w:val="28"/>
        </w:rPr>
        <w:softHyphen/>
        <w:t>работки, в деревянную пробку, прочно забитую в специально пробуренную скважину, или закреплен на элементах металличе</w:t>
      </w:r>
      <w:r w:rsidRPr="00EF66DF">
        <w:rPr>
          <w:sz w:val="28"/>
          <w:szCs w:val="28"/>
        </w:rPr>
        <w:softHyphen/>
        <w:t>ской крепи.</w:t>
      </w:r>
    </w:p>
    <w:p w:rsidR="00F700F5" w:rsidRPr="00EF66DF" w:rsidRDefault="00F700F5" w:rsidP="00F700F5">
      <w:pPr>
        <w:pStyle w:val="18"/>
        <w:shd w:val="clear" w:color="auto" w:fill="auto"/>
        <w:spacing w:before="0" w:after="229" w:line="240" w:lineRule="auto"/>
        <w:ind w:left="20" w:right="20" w:firstLine="540"/>
        <w:rPr>
          <w:sz w:val="28"/>
          <w:szCs w:val="28"/>
        </w:rPr>
      </w:pPr>
      <w:r w:rsidRPr="00EF66DF">
        <w:rPr>
          <w:sz w:val="28"/>
          <w:szCs w:val="28"/>
        </w:rPr>
        <w:t>Возле каждой вершины теодолитного хода на боковой стенке выработки должен быть четко обозначен порядковый номер знака. Система нумерации устанавливается главным маркшейдером шах</w:t>
      </w:r>
      <w:r w:rsidRPr="00EF66DF">
        <w:rPr>
          <w:sz w:val="28"/>
          <w:szCs w:val="28"/>
        </w:rPr>
        <w:softHyphen/>
        <w:t xml:space="preserve">ты. </w:t>
      </w:r>
      <w:proofErr w:type="gramStart"/>
      <w:r w:rsidRPr="00EF66DF">
        <w:rPr>
          <w:sz w:val="28"/>
          <w:szCs w:val="28"/>
        </w:rPr>
        <w:t>Постоянные знаки нумеруются римскими или арабскими циф</w:t>
      </w:r>
      <w:r w:rsidRPr="00EF66DF">
        <w:rPr>
          <w:sz w:val="28"/>
          <w:szCs w:val="28"/>
        </w:rPr>
        <w:softHyphen/>
        <w:t>рами, временные - арабскими.</w:t>
      </w:r>
      <w:proofErr w:type="gramEnd"/>
      <w:r w:rsidRPr="00EF66DF">
        <w:rPr>
          <w:sz w:val="28"/>
          <w:szCs w:val="28"/>
        </w:rPr>
        <w:t xml:space="preserve"> Повторение номеров на одной и той же выработке недопустимо.</w:t>
      </w:r>
    </w:p>
    <w:p w:rsidR="00F700F5" w:rsidRPr="00EF66DF" w:rsidRDefault="00F700F5" w:rsidP="00F700F5">
      <w:pPr>
        <w:pStyle w:val="20"/>
        <w:shd w:val="clear" w:color="auto" w:fill="auto"/>
        <w:spacing w:before="0" w:after="180" w:line="240" w:lineRule="auto"/>
        <w:ind w:right="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2.3.4 Съемка контура горных выработок и ведение журнала подземной теодолитной съемки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0" w:firstLine="300"/>
        <w:rPr>
          <w:sz w:val="28"/>
          <w:szCs w:val="28"/>
        </w:rPr>
      </w:pPr>
      <w:r w:rsidRPr="00A8457B">
        <w:rPr>
          <w:sz w:val="28"/>
          <w:szCs w:val="28"/>
        </w:rPr>
        <w:t>Съемка контуров горных выработок заключается в определе</w:t>
      </w:r>
      <w:r w:rsidRPr="00A8457B">
        <w:rPr>
          <w:sz w:val="28"/>
          <w:szCs w:val="28"/>
        </w:rPr>
        <w:softHyphen/>
        <w:t>нии положения стенок выработки относительно сторон теодолит</w:t>
      </w:r>
      <w:r w:rsidRPr="00A8457B">
        <w:rPr>
          <w:sz w:val="28"/>
          <w:szCs w:val="28"/>
        </w:rPr>
        <w:softHyphen/>
        <w:t>ного хода и производится, как правило, способом ординат.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0" w:firstLine="300"/>
        <w:rPr>
          <w:sz w:val="28"/>
          <w:szCs w:val="28"/>
        </w:rPr>
      </w:pPr>
      <w:r w:rsidRPr="00A8457B">
        <w:rPr>
          <w:sz w:val="28"/>
          <w:szCs w:val="28"/>
        </w:rPr>
        <w:t>По створу стороны хода растягивают рулетку и измеряют в характерных местах расстояния (ординаты) от стороны хода до левой и правой стенок выработки. Одновременно по растянутой рулетке фиксируют расстояния (абсциссы) от оснований ординат до младшей вершины теодолитного хода. Число измерений за</w:t>
      </w:r>
      <w:r w:rsidRPr="00A8457B">
        <w:rPr>
          <w:sz w:val="28"/>
          <w:szCs w:val="28"/>
        </w:rPr>
        <w:softHyphen/>
        <w:t>висит от сложности конфигурации выработки и масштаба съемки. На прямолинейных участках можно ограничиться измерением ординат только в вершинах хода.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80" w:firstLine="320"/>
        <w:rPr>
          <w:sz w:val="28"/>
          <w:szCs w:val="28"/>
        </w:rPr>
      </w:pPr>
      <w:r w:rsidRPr="00A8457B">
        <w:rPr>
          <w:sz w:val="28"/>
          <w:szCs w:val="28"/>
        </w:rPr>
        <w:t xml:space="preserve">Результаты измерений проставляют на эскизной зарисовке контуров выработки, называемой абрисом </w:t>
      </w:r>
      <w:r w:rsidRPr="009049A3">
        <w:rPr>
          <w:sz w:val="28"/>
          <w:szCs w:val="28"/>
        </w:rPr>
        <w:t>(</w:t>
      </w:r>
      <w:r>
        <w:rPr>
          <w:sz w:val="28"/>
          <w:szCs w:val="28"/>
        </w:rPr>
        <w:t>р</w:t>
      </w:r>
      <w:r w:rsidRPr="009049A3">
        <w:rPr>
          <w:sz w:val="28"/>
          <w:szCs w:val="28"/>
        </w:rPr>
        <w:t xml:space="preserve">исунок </w:t>
      </w:r>
      <w:r>
        <w:rPr>
          <w:sz w:val="28"/>
          <w:szCs w:val="28"/>
        </w:rPr>
        <w:t>2.9</w:t>
      </w:r>
      <w:proofErr w:type="gramStart"/>
      <w:r>
        <w:rPr>
          <w:sz w:val="28"/>
          <w:szCs w:val="28"/>
        </w:rPr>
        <w:t xml:space="preserve"> </w:t>
      </w:r>
      <w:r w:rsidRPr="009049A3">
        <w:rPr>
          <w:sz w:val="28"/>
          <w:szCs w:val="28"/>
        </w:rPr>
        <w:t>)</w:t>
      </w:r>
      <w:proofErr w:type="gramEnd"/>
      <w:r w:rsidRPr="009049A3">
        <w:rPr>
          <w:sz w:val="28"/>
          <w:szCs w:val="28"/>
        </w:rPr>
        <w:t>.</w:t>
      </w:r>
      <w:r w:rsidRPr="00A8457B">
        <w:rPr>
          <w:sz w:val="28"/>
          <w:szCs w:val="28"/>
        </w:rPr>
        <w:t xml:space="preserve"> Ординаты проставляют с округлением до </w:t>
      </w:r>
      <w:smartTag w:uri="urn:schemas-microsoft-com:office:smarttags" w:element="metricconverter">
        <w:smartTagPr>
          <w:attr w:name="ProductID" w:val="0,05 м"/>
        </w:smartTagPr>
        <w:r w:rsidRPr="00A8457B">
          <w:rPr>
            <w:sz w:val="28"/>
            <w:szCs w:val="28"/>
          </w:rPr>
          <w:t>0,05 м</w:t>
        </w:r>
      </w:smartTag>
      <w:r w:rsidRPr="00A8457B">
        <w:rPr>
          <w:sz w:val="28"/>
          <w:szCs w:val="28"/>
        </w:rPr>
        <w:t xml:space="preserve">, а расстояния до младшего пункта хода </w:t>
      </w:r>
      <w:r>
        <w:rPr>
          <w:sz w:val="28"/>
          <w:szCs w:val="28"/>
        </w:rPr>
        <w:t>-</w:t>
      </w:r>
      <w:r w:rsidRPr="00A8457B">
        <w:rPr>
          <w:sz w:val="28"/>
          <w:szCs w:val="28"/>
        </w:rPr>
        <w:t xml:space="preserve"> с округлением до </w:t>
      </w:r>
      <w:smartTag w:uri="urn:schemas-microsoft-com:office:smarttags" w:element="metricconverter">
        <w:smartTagPr>
          <w:attr w:name="ProductID" w:val="0,1 м"/>
        </w:smartTagPr>
        <w:r w:rsidRPr="00A8457B">
          <w:rPr>
            <w:sz w:val="28"/>
            <w:szCs w:val="28"/>
          </w:rPr>
          <w:t>0,1 м</w:t>
        </w:r>
      </w:smartTag>
      <w:r w:rsidRPr="00A8457B">
        <w:rPr>
          <w:sz w:val="28"/>
          <w:szCs w:val="28"/>
        </w:rPr>
        <w:t>. На абрисе проставляют также другие характерные параметры:- размеры камер, ширину выработок на сопряжениях и т. п.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80" w:firstLine="320"/>
        <w:rPr>
          <w:sz w:val="28"/>
          <w:szCs w:val="28"/>
        </w:rPr>
      </w:pPr>
      <w:r w:rsidRPr="00A8457B">
        <w:rPr>
          <w:sz w:val="28"/>
          <w:szCs w:val="28"/>
        </w:rPr>
        <w:t>Абрис составляют, как правило, для каждой стороны хода в отдельности. Все зарисовки выполняют от руки в журнале теодолитной съемки или в специальных абрисных книжках.</w:t>
      </w:r>
    </w:p>
    <w:p w:rsidR="00F700F5" w:rsidRPr="00A8457B" w:rsidRDefault="00F700F5" w:rsidP="00F700F5">
      <w:pPr>
        <w:pStyle w:val="18"/>
        <w:shd w:val="clear" w:color="auto" w:fill="auto"/>
        <w:spacing w:before="0" w:after="138" w:line="240" w:lineRule="auto"/>
        <w:ind w:left="20" w:right="280" w:firstLine="320"/>
        <w:rPr>
          <w:sz w:val="28"/>
          <w:szCs w:val="28"/>
        </w:rPr>
      </w:pPr>
      <w:r w:rsidRPr="00A8457B">
        <w:rPr>
          <w:sz w:val="28"/>
          <w:szCs w:val="28"/>
        </w:rPr>
        <w:t>Кроме контуров выработок, съемке подлежат геологические нарушения, места взятия проб, границы выклинивания залежи и прочие подробности, имеющие значение для правильной эк</w:t>
      </w:r>
      <w:r w:rsidRPr="00A8457B">
        <w:rPr>
          <w:sz w:val="28"/>
          <w:szCs w:val="28"/>
        </w:rPr>
        <w:softHyphen/>
        <w:t>сплуатации месторождения.</w:t>
      </w:r>
    </w:p>
    <w:p w:rsidR="00F700F5" w:rsidRPr="00A8457B" w:rsidRDefault="00F700F5" w:rsidP="00F700F5">
      <w:pPr>
        <w:framePr w:wrap="notBeside" w:vAnchor="text" w:hAnchor="text" w:xAlign="center" w:y="1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167630" cy="222948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222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0F5" w:rsidRPr="00A8457B" w:rsidRDefault="00F700F5" w:rsidP="00F700F5">
      <w:pPr>
        <w:pStyle w:val="a6"/>
        <w:framePr w:wrap="notBeside" w:vAnchor="text" w:hAnchor="text" w:xAlign="center" w:y="1"/>
        <w:shd w:val="clear" w:color="auto" w:fill="auto"/>
        <w:spacing w:line="240" w:lineRule="auto"/>
        <w:ind w:firstLine="0"/>
        <w:jc w:val="both"/>
        <w:rPr>
          <w:sz w:val="28"/>
          <w:szCs w:val="28"/>
        </w:rPr>
      </w:pPr>
      <w:r w:rsidRPr="009049A3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2.9 -</w:t>
      </w:r>
      <w:r w:rsidRPr="00A8457B">
        <w:rPr>
          <w:sz w:val="28"/>
          <w:szCs w:val="28"/>
        </w:rPr>
        <w:t xml:space="preserve"> Абрис и схема измерений при съемке контуров выработки способом ординат и полярным способом</w:t>
      </w:r>
    </w:p>
    <w:p w:rsidR="00F700F5" w:rsidRPr="00A8457B" w:rsidRDefault="00F700F5" w:rsidP="00F700F5">
      <w:pPr>
        <w:jc w:val="both"/>
        <w:rPr>
          <w:sz w:val="28"/>
          <w:szCs w:val="28"/>
        </w:rPr>
      </w:pPr>
    </w:p>
    <w:p w:rsidR="00F700F5" w:rsidRPr="00A8457B" w:rsidRDefault="00F700F5" w:rsidP="00F700F5">
      <w:pPr>
        <w:pStyle w:val="18"/>
        <w:shd w:val="clear" w:color="auto" w:fill="auto"/>
        <w:spacing w:before="229" w:line="240" w:lineRule="auto"/>
        <w:ind w:left="20" w:right="280" w:firstLine="320"/>
        <w:rPr>
          <w:sz w:val="28"/>
          <w:szCs w:val="28"/>
        </w:rPr>
      </w:pPr>
      <w:r w:rsidRPr="00A8457B">
        <w:rPr>
          <w:sz w:val="28"/>
          <w:szCs w:val="28"/>
        </w:rPr>
        <w:t>При детальной съемке контуров выработок сложной конфи</w:t>
      </w:r>
      <w:r w:rsidRPr="00A8457B">
        <w:rPr>
          <w:sz w:val="28"/>
          <w:szCs w:val="28"/>
        </w:rPr>
        <w:softHyphen/>
        <w:t>гурации применяют полярный способ.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80" w:firstLine="320"/>
        <w:rPr>
          <w:sz w:val="28"/>
          <w:szCs w:val="28"/>
        </w:rPr>
      </w:pPr>
      <w:r w:rsidRPr="00A8457B">
        <w:rPr>
          <w:sz w:val="28"/>
          <w:szCs w:val="28"/>
        </w:rPr>
        <w:lastRenderedPageBreak/>
        <w:t>Для съемки характерных точек</w:t>
      </w:r>
      <w:r w:rsidRPr="00A8457B">
        <w:rPr>
          <w:rStyle w:val="a4"/>
          <w:rFonts w:eastAsiaTheme="minorHAnsi"/>
          <w:sz w:val="28"/>
          <w:szCs w:val="28"/>
        </w:rPr>
        <w:t xml:space="preserve"> 1</w:t>
      </w:r>
      <w:r>
        <w:rPr>
          <w:rStyle w:val="a4"/>
          <w:rFonts w:eastAsiaTheme="minorHAnsi"/>
          <w:sz w:val="28"/>
          <w:szCs w:val="28"/>
        </w:rPr>
        <w:t>-</w:t>
      </w:r>
      <w:r w:rsidRPr="00A8457B">
        <w:rPr>
          <w:sz w:val="28"/>
          <w:szCs w:val="28"/>
        </w:rPr>
        <w:t xml:space="preserve">7 </w:t>
      </w:r>
      <w:r w:rsidRPr="009049A3">
        <w:rPr>
          <w:sz w:val="28"/>
          <w:szCs w:val="28"/>
        </w:rPr>
        <w:t>(</w:t>
      </w:r>
      <w:r>
        <w:rPr>
          <w:sz w:val="28"/>
          <w:szCs w:val="28"/>
        </w:rPr>
        <w:t>р</w:t>
      </w:r>
      <w:r w:rsidRPr="009049A3">
        <w:rPr>
          <w:sz w:val="28"/>
          <w:szCs w:val="28"/>
        </w:rPr>
        <w:t xml:space="preserve">исунок </w:t>
      </w:r>
      <w:r>
        <w:rPr>
          <w:sz w:val="28"/>
          <w:szCs w:val="28"/>
        </w:rPr>
        <w:t>2.9</w:t>
      </w:r>
      <w:proofErr w:type="gramStart"/>
      <w:r>
        <w:rPr>
          <w:sz w:val="28"/>
          <w:szCs w:val="28"/>
        </w:rPr>
        <w:t xml:space="preserve"> </w:t>
      </w:r>
      <w:r w:rsidRPr="009049A3">
        <w:rPr>
          <w:sz w:val="28"/>
          <w:szCs w:val="28"/>
        </w:rPr>
        <w:t>)</w:t>
      </w:r>
      <w:proofErr w:type="gramEnd"/>
      <w:r w:rsidRPr="00A8457B">
        <w:rPr>
          <w:sz w:val="28"/>
          <w:szCs w:val="28"/>
        </w:rPr>
        <w:t xml:space="preserve"> в точке</w:t>
      </w:r>
      <w:r w:rsidRPr="00A8457B">
        <w:rPr>
          <w:rStyle w:val="a4"/>
          <w:rFonts w:eastAsiaTheme="minorHAnsi"/>
          <w:sz w:val="28"/>
          <w:szCs w:val="28"/>
        </w:rPr>
        <w:t xml:space="preserve"> 26</w:t>
      </w:r>
      <w:r w:rsidRPr="00A8457B">
        <w:rPr>
          <w:sz w:val="28"/>
          <w:szCs w:val="28"/>
        </w:rPr>
        <w:t xml:space="preserve"> цен</w:t>
      </w:r>
      <w:r w:rsidRPr="00A8457B">
        <w:rPr>
          <w:sz w:val="28"/>
          <w:szCs w:val="28"/>
        </w:rPr>
        <w:softHyphen/>
        <w:t>трируют теодолит, и, установив начальный отсчет равным нулю, визируют лимбом на точку</w:t>
      </w:r>
      <w:r w:rsidRPr="00A8457B">
        <w:rPr>
          <w:rStyle w:val="a4"/>
          <w:rFonts w:eastAsiaTheme="minorHAnsi"/>
          <w:sz w:val="28"/>
          <w:szCs w:val="28"/>
        </w:rPr>
        <w:t xml:space="preserve"> 25.</w:t>
      </w:r>
      <w:r w:rsidRPr="00A8457B">
        <w:rPr>
          <w:sz w:val="28"/>
          <w:szCs w:val="28"/>
        </w:rPr>
        <w:t xml:space="preserve"> Затем визируют алидадой (при неподвижном лимбе) последовательно на точки /,</w:t>
      </w:r>
      <w:r w:rsidRPr="00A8457B">
        <w:rPr>
          <w:rStyle w:val="a4"/>
          <w:rFonts w:eastAsiaTheme="minorHAnsi"/>
          <w:sz w:val="28"/>
          <w:szCs w:val="28"/>
        </w:rPr>
        <w:t xml:space="preserve"> 2,</w:t>
      </w:r>
      <w:r w:rsidRPr="00A8457B">
        <w:rPr>
          <w:sz w:val="28"/>
          <w:szCs w:val="28"/>
        </w:rPr>
        <w:t xml:space="preserve"> ..., 7 и берут отсчеты </w:t>
      </w:r>
      <w:proofErr w:type="spellStart"/>
      <w:r w:rsidRPr="00A8457B">
        <w:rPr>
          <w:sz w:val="28"/>
          <w:szCs w:val="28"/>
        </w:rPr>
        <w:t>р</w:t>
      </w:r>
      <w:r w:rsidRPr="00A8457B">
        <w:rPr>
          <w:sz w:val="28"/>
          <w:szCs w:val="28"/>
          <w:vertAlign w:val="subscript"/>
        </w:rPr>
        <w:t>г</w:t>
      </w:r>
      <w:proofErr w:type="spellEnd"/>
      <w:r w:rsidRPr="00A8457B">
        <w:rPr>
          <w:sz w:val="28"/>
          <w:szCs w:val="28"/>
        </w:rPr>
        <w:t>. Одновременно рулеткой измеряют расстояния /, от теодолита до названных точек. Измеренные направления и расстояния записывают в полевом журнале с обязательным ука</w:t>
      </w:r>
      <w:r w:rsidRPr="00A8457B">
        <w:rPr>
          <w:sz w:val="28"/>
          <w:szCs w:val="28"/>
        </w:rPr>
        <w:softHyphen/>
        <w:t>занием расположения точек на абрисе.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80" w:firstLine="320"/>
        <w:rPr>
          <w:sz w:val="28"/>
          <w:szCs w:val="28"/>
        </w:rPr>
      </w:pPr>
      <w:r w:rsidRPr="00A8457B">
        <w:rPr>
          <w:sz w:val="28"/>
          <w:szCs w:val="28"/>
        </w:rPr>
        <w:t>В заключение полевых работ при подземной теодолитной съемке остановимся кратко на полевом журнале. В него записывают, результаты измерений углов, длин сторон, съемки контуров горных выработок. Это важнейший первичный технический и юридический документ, служащий основой для составления маркшейдерских планов горных выработок. Поэтому журнал подземной теодолитной съемки должен вестись весьма тщательно и аккуратно. Необходимо заполнять все графы журнала, опреде</w:t>
      </w:r>
      <w:r w:rsidRPr="00A8457B">
        <w:rPr>
          <w:sz w:val="28"/>
          <w:szCs w:val="28"/>
        </w:rPr>
        <w:softHyphen/>
        <w:t>ляющие место, условия и дату съемки, инструмент и лицо, вы</w:t>
      </w:r>
      <w:r w:rsidRPr="00A8457B">
        <w:rPr>
          <w:sz w:val="28"/>
          <w:szCs w:val="28"/>
        </w:rPr>
        <w:softHyphen/>
        <w:t xml:space="preserve">полнявшее съемку. В случае погрешности в измерениях неверные результаты нужно </w:t>
      </w:r>
      <w:proofErr w:type="spellStart"/>
      <w:r w:rsidRPr="00A8457B">
        <w:rPr>
          <w:sz w:val="28"/>
          <w:szCs w:val="28"/>
        </w:rPr>
        <w:t>зачеркивать</w:t>
      </w:r>
      <w:proofErr w:type="gramStart"/>
      <w:r w:rsidRPr="00A8457B">
        <w:rPr>
          <w:sz w:val="28"/>
          <w:szCs w:val="28"/>
        </w:rPr>
        <w:t>,а</w:t>
      </w:r>
      <w:proofErr w:type="spellEnd"/>
      <w:proofErr w:type="gramEnd"/>
      <w:r>
        <w:rPr>
          <w:sz w:val="28"/>
          <w:szCs w:val="28"/>
        </w:rPr>
        <w:t xml:space="preserve"> </w:t>
      </w:r>
      <w:r w:rsidRPr="00A8457B">
        <w:rPr>
          <w:sz w:val="28"/>
          <w:szCs w:val="28"/>
        </w:rPr>
        <w:t>не стирать резинкой.</w:t>
      </w:r>
    </w:p>
    <w:p w:rsidR="00F700F5" w:rsidRPr="00A8457B" w:rsidRDefault="00F700F5" w:rsidP="00F700F5">
      <w:pPr>
        <w:pStyle w:val="18"/>
        <w:shd w:val="clear" w:color="auto" w:fill="auto"/>
        <w:spacing w:before="0" w:line="240" w:lineRule="auto"/>
        <w:ind w:left="20" w:right="20" w:firstLine="320"/>
        <w:rPr>
          <w:sz w:val="28"/>
          <w:szCs w:val="28"/>
        </w:rPr>
      </w:pPr>
      <w:r w:rsidRPr="00A8457B">
        <w:rPr>
          <w:sz w:val="28"/>
          <w:szCs w:val="28"/>
        </w:rPr>
        <w:t>Несмотря на трудные условия подземной съемки, необходимо обеспечить чистоту каждой страницы журнала, оберегать его в шахте от действия воды и загрязнения.</w:t>
      </w:r>
    </w:p>
    <w:p w:rsidR="00F700F5" w:rsidRPr="00A8457B" w:rsidRDefault="00F700F5" w:rsidP="00F700F5">
      <w:pPr>
        <w:pStyle w:val="18"/>
        <w:shd w:val="clear" w:color="auto" w:fill="auto"/>
        <w:spacing w:before="0" w:after="240" w:line="240" w:lineRule="auto"/>
        <w:ind w:left="20" w:right="20" w:firstLine="320"/>
        <w:rPr>
          <w:sz w:val="28"/>
          <w:szCs w:val="28"/>
        </w:rPr>
      </w:pPr>
      <w:r w:rsidRPr="00A8457B">
        <w:rPr>
          <w:sz w:val="28"/>
          <w:szCs w:val="28"/>
        </w:rPr>
        <w:t>Форма журнала должна быть простой, удобной и соответст</w:t>
      </w:r>
      <w:r w:rsidRPr="00A8457B">
        <w:rPr>
          <w:sz w:val="28"/>
          <w:szCs w:val="28"/>
        </w:rPr>
        <w:softHyphen/>
        <w:t>вовать применяемым инструментам и методике измерений.</w:t>
      </w:r>
    </w:p>
    <w:p w:rsidR="00F700F5" w:rsidRPr="00071C4A" w:rsidRDefault="00F700F5" w:rsidP="00F700F5">
      <w:pPr>
        <w:pStyle w:val="20"/>
        <w:shd w:val="clear" w:color="auto" w:fill="auto"/>
        <w:spacing w:before="0" w:after="184" w:line="24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2.3.5</w:t>
      </w:r>
      <w:r w:rsidRPr="00071C4A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071C4A">
        <w:rPr>
          <w:sz w:val="28"/>
          <w:szCs w:val="28"/>
        </w:rPr>
        <w:t>равила безопасности при проведении маркшейдерских съемок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t>Маркшейдерские съемки (измерения) выполняются бригадой, состоящей из маркшейдеров и горнорабочих маркшейдерского отдела, а также из студентов на учебно-методической или произ</w:t>
      </w:r>
      <w:r w:rsidRPr="00071C4A">
        <w:rPr>
          <w:sz w:val="28"/>
          <w:szCs w:val="28"/>
        </w:rPr>
        <w:softHyphen/>
        <w:t>водственной практике. Простейшие виды съемок могут выполня</w:t>
      </w:r>
      <w:r w:rsidRPr="00071C4A">
        <w:rPr>
          <w:sz w:val="28"/>
          <w:szCs w:val="28"/>
        </w:rPr>
        <w:softHyphen/>
        <w:t>ться самостоятельно горнорабочими маркшейдерского отдела.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t xml:space="preserve">Подземные съемки связаны с пребыванием и передвижением в среде повышенной опасности. </w:t>
      </w:r>
      <w:proofErr w:type="gramStart"/>
      <w:r w:rsidRPr="00071C4A">
        <w:rPr>
          <w:sz w:val="28"/>
          <w:szCs w:val="28"/>
        </w:rPr>
        <w:t>Кроме того, они отличаются осо</w:t>
      </w:r>
      <w:r w:rsidRPr="00071C4A">
        <w:rPr>
          <w:sz w:val="28"/>
          <w:szCs w:val="28"/>
        </w:rPr>
        <w:softHyphen/>
        <w:t>бым характером работы: а) стесненные условия и ограничения в выборе мест закрепления пунктов и установки инструментов;</w:t>
      </w:r>
      <w:r>
        <w:rPr>
          <w:sz w:val="28"/>
          <w:szCs w:val="28"/>
        </w:rPr>
        <w:t xml:space="preserve"> </w:t>
      </w:r>
      <w:r w:rsidRPr="00071C4A">
        <w:rPr>
          <w:sz w:val="28"/>
          <w:szCs w:val="28"/>
        </w:rPr>
        <w:t>б)</w:t>
      </w:r>
      <w:r w:rsidRPr="00071C4A">
        <w:rPr>
          <w:sz w:val="28"/>
          <w:szCs w:val="28"/>
        </w:rPr>
        <w:tab/>
        <w:t>разнообразие и сложность измерений в некоторых выработках;</w:t>
      </w:r>
      <w:r>
        <w:rPr>
          <w:sz w:val="28"/>
          <w:szCs w:val="28"/>
        </w:rPr>
        <w:t xml:space="preserve"> </w:t>
      </w:r>
      <w:r w:rsidRPr="00071C4A">
        <w:rPr>
          <w:sz w:val="28"/>
          <w:szCs w:val="28"/>
        </w:rPr>
        <w:t>в)</w:t>
      </w:r>
      <w:r w:rsidRPr="00071C4A">
        <w:rPr>
          <w:sz w:val="28"/>
          <w:szCs w:val="28"/>
        </w:rPr>
        <w:tab/>
        <w:t>постоянное изменение рабочего места и значительное удаление исполнителей друг от друга; г) работа со сложными высокоточ</w:t>
      </w:r>
      <w:r w:rsidRPr="00071C4A">
        <w:rPr>
          <w:sz w:val="28"/>
          <w:szCs w:val="28"/>
        </w:rPr>
        <w:softHyphen/>
        <w:t>ными приборами, что отвлекает внимание от окружающей обста</w:t>
      </w:r>
      <w:r w:rsidRPr="00071C4A">
        <w:rPr>
          <w:sz w:val="28"/>
          <w:szCs w:val="28"/>
        </w:rPr>
        <w:softHyphen/>
        <w:t>новки.</w:t>
      </w:r>
      <w:proofErr w:type="gramEnd"/>
      <w:r w:rsidRPr="00071C4A">
        <w:rPr>
          <w:sz w:val="28"/>
          <w:szCs w:val="28"/>
        </w:rPr>
        <w:t xml:space="preserve"> Поэтому безопасные условия работ могут быть обеспечены лишь в том случае, если все занятые на съемке будут строго со</w:t>
      </w:r>
      <w:r w:rsidRPr="00071C4A">
        <w:rPr>
          <w:sz w:val="28"/>
          <w:szCs w:val="28"/>
        </w:rPr>
        <w:softHyphen/>
        <w:t>блюдать общие правила поведения людей в шахте (руднике) и меры предосторожности, связанные со спецификой выполнения маркшейдерских работ.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lastRenderedPageBreak/>
        <w:t>С общими правилами поведения людей в шахте студенту зна</w:t>
      </w:r>
      <w:r w:rsidRPr="00071C4A">
        <w:rPr>
          <w:sz w:val="28"/>
          <w:szCs w:val="28"/>
        </w:rPr>
        <w:softHyphen/>
        <w:t xml:space="preserve">комятся в курсе «Охрана труда», а также при оформлении на </w:t>
      </w:r>
      <w:proofErr w:type="gramStart"/>
      <w:r w:rsidRPr="00071C4A">
        <w:rPr>
          <w:sz w:val="28"/>
          <w:szCs w:val="28"/>
        </w:rPr>
        <w:t>учеб</w:t>
      </w:r>
      <w:r w:rsidRPr="00071C4A">
        <w:rPr>
          <w:sz w:val="28"/>
          <w:szCs w:val="28"/>
        </w:rPr>
        <w:softHyphen/>
        <w:t>ную</w:t>
      </w:r>
      <w:proofErr w:type="gramEnd"/>
      <w:r w:rsidRPr="00071C4A">
        <w:rPr>
          <w:sz w:val="28"/>
          <w:szCs w:val="28"/>
        </w:rPr>
        <w:t xml:space="preserve"> и производственные практики.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2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t>К мерам безопасности, связанным со спецификой подземных съемок, следует отнести следующие положения.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625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071C4A">
        <w:rPr>
          <w:sz w:val="28"/>
          <w:szCs w:val="28"/>
        </w:rPr>
        <w:t>В отдаленных, редко посещаемых людьми выработках, а также в выработка</w:t>
      </w:r>
      <w:r>
        <w:rPr>
          <w:sz w:val="28"/>
          <w:szCs w:val="28"/>
        </w:rPr>
        <w:t xml:space="preserve">х </w:t>
      </w:r>
      <w:r w:rsidRPr="00071C4A">
        <w:rPr>
          <w:sz w:val="28"/>
          <w:szCs w:val="28"/>
        </w:rPr>
        <w:t>с повышенной степенью опасности (неудов</w:t>
      </w:r>
      <w:r w:rsidRPr="00071C4A">
        <w:rPr>
          <w:sz w:val="28"/>
          <w:szCs w:val="28"/>
        </w:rPr>
        <w:softHyphen/>
        <w:t>летворительное состояние, слабая вентиляция, интенсивный тран</w:t>
      </w:r>
      <w:r w:rsidRPr="00071C4A">
        <w:rPr>
          <w:sz w:val="28"/>
          <w:szCs w:val="28"/>
        </w:rPr>
        <w:softHyphen/>
        <w:t>спорт и т. п.) съемки должны производиться под непосредствен</w:t>
      </w:r>
      <w:r w:rsidRPr="00071C4A">
        <w:rPr>
          <w:sz w:val="28"/>
          <w:szCs w:val="28"/>
        </w:rPr>
        <w:softHyphen/>
        <w:t>ным руководством участкового (главного) маркшейдера. В редко посещаемых людьми выработках газовых шахт участковый (глав</w:t>
      </w:r>
      <w:r w:rsidRPr="00071C4A">
        <w:rPr>
          <w:sz w:val="28"/>
          <w:szCs w:val="28"/>
        </w:rPr>
        <w:softHyphen/>
        <w:t xml:space="preserve">ный) маркшейдер должен иметь при себе </w:t>
      </w:r>
      <w:proofErr w:type="spellStart"/>
      <w:r w:rsidRPr="00071C4A">
        <w:rPr>
          <w:sz w:val="28"/>
          <w:szCs w:val="28"/>
        </w:rPr>
        <w:t>газоопределитель</w:t>
      </w:r>
      <w:proofErr w:type="spellEnd"/>
      <w:r w:rsidRPr="00071C4A">
        <w:rPr>
          <w:sz w:val="28"/>
          <w:szCs w:val="28"/>
        </w:rPr>
        <w:t>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630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071C4A">
        <w:rPr>
          <w:sz w:val="28"/>
          <w:szCs w:val="28"/>
        </w:rPr>
        <w:t>В глухих забоях выработок съемка (измерение) может производиться только при работающем вентиляторе частичного проветривания и нормальном состоянии воздушного става. Осо</w:t>
      </w:r>
      <w:r w:rsidRPr="00071C4A">
        <w:rPr>
          <w:sz w:val="28"/>
          <w:szCs w:val="28"/>
        </w:rPr>
        <w:softHyphen/>
        <w:t xml:space="preserve">бую осторожность следует проявлять при отсутствии в забое людей (проходчиков). На газовых шахтах заходить в такой забой и производить измерения разрешается только после измерения содержания метана с помощью </w:t>
      </w:r>
      <w:proofErr w:type="spellStart"/>
      <w:r w:rsidRPr="00071C4A">
        <w:rPr>
          <w:sz w:val="28"/>
          <w:szCs w:val="28"/>
        </w:rPr>
        <w:t>газоопределителя</w:t>
      </w:r>
      <w:proofErr w:type="spellEnd"/>
      <w:r w:rsidRPr="00071C4A">
        <w:rPr>
          <w:sz w:val="28"/>
          <w:szCs w:val="28"/>
        </w:rPr>
        <w:t>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634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071C4A">
        <w:rPr>
          <w:sz w:val="28"/>
          <w:szCs w:val="28"/>
        </w:rPr>
        <w:t>В выработках, оборудованных концевой (или бесконечной) откаткой, а также на их приемно-отправительных площадках съемка разрешается под непосредственным руководством марк</w:t>
      </w:r>
      <w:r w:rsidRPr="00071C4A">
        <w:rPr>
          <w:sz w:val="28"/>
          <w:szCs w:val="28"/>
        </w:rPr>
        <w:softHyphen/>
        <w:t>шейдера после полной остановки транспортных операций. Подъ</w:t>
      </w:r>
      <w:r w:rsidRPr="00071C4A">
        <w:rPr>
          <w:sz w:val="28"/>
          <w:szCs w:val="28"/>
        </w:rPr>
        <w:softHyphen/>
        <w:t>емная машина (лебедка) должна быть выключена и заблокиро</w:t>
      </w:r>
      <w:r w:rsidRPr="00071C4A">
        <w:rPr>
          <w:sz w:val="28"/>
          <w:szCs w:val="28"/>
        </w:rPr>
        <w:softHyphen/>
        <w:t>вана. О работе в указанных выработках должны быть оповещены лебедчик, рукоятчик и надзор участка. Возобновление работы транспортных средств разрешается после личного уведомления маркшейдера о выходе из выработки всех исполнителей съемки. Съемку в выработках с концевой откаткой рекомендуется произ</w:t>
      </w:r>
      <w:r w:rsidRPr="00071C4A">
        <w:rPr>
          <w:sz w:val="28"/>
          <w:szCs w:val="28"/>
        </w:rPr>
        <w:softHyphen/>
        <w:t xml:space="preserve">водить в нерабочие дни </w:t>
      </w:r>
      <w:proofErr w:type="spellStart"/>
      <w:r w:rsidRPr="00071C4A">
        <w:rPr>
          <w:sz w:val="28"/>
          <w:szCs w:val="28"/>
        </w:rPr>
        <w:t>или</w:t>
      </w:r>
      <w:proofErr w:type="gramStart"/>
      <w:r w:rsidRPr="00071C4A">
        <w:rPr>
          <w:sz w:val="28"/>
          <w:szCs w:val="28"/>
        </w:rPr>
        <w:t>.с</w:t>
      </w:r>
      <w:proofErr w:type="gramEnd"/>
      <w:r w:rsidRPr="00071C4A">
        <w:rPr>
          <w:sz w:val="28"/>
          <w:szCs w:val="28"/>
        </w:rPr>
        <w:t>мены</w:t>
      </w:r>
      <w:proofErr w:type="spellEnd"/>
      <w:r w:rsidRPr="00071C4A">
        <w:rPr>
          <w:sz w:val="28"/>
          <w:szCs w:val="28"/>
        </w:rPr>
        <w:t>.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4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071C4A">
        <w:rPr>
          <w:sz w:val="28"/>
          <w:szCs w:val="28"/>
        </w:rPr>
        <w:t xml:space="preserve"> При съемках в выработках, оборудованных конвейерной доставкой, установку инструментов и измерения следует произ</w:t>
      </w:r>
      <w:r w:rsidRPr="00071C4A">
        <w:rPr>
          <w:sz w:val="28"/>
          <w:szCs w:val="28"/>
        </w:rPr>
        <w:softHyphen/>
        <w:t>водить по стороне для прохода людей.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4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071C4A">
        <w:rPr>
          <w:sz w:val="28"/>
          <w:szCs w:val="28"/>
        </w:rPr>
        <w:t xml:space="preserve"> При съемках в выработках крутого залегания необходимо особое внимание уделять предотвращению падения кусков по</w:t>
      </w:r>
      <w:r w:rsidRPr="00071C4A">
        <w:rPr>
          <w:sz w:val="28"/>
          <w:szCs w:val="28"/>
        </w:rPr>
        <w:softHyphen/>
        <w:t>роды, инструментов, предметов. Нечаянно задетый кусок угля или породы скатывается вниз с большой скоростью и может травмировать находящихся ниже людей.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630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Pr="00071C4A">
        <w:rPr>
          <w:sz w:val="28"/>
          <w:szCs w:val="28"/>
        </w:rPr>
        <w:t xml:space="preserve">Маркшейдерские пункты следует закреплять в безопасных местах. Перед закреплением точки </w:t>
      </w:r>
      <w:proofErr w:type="spellStart"/>
      <w:proofErr w:type="gramStart"/>
      <w:r w:rsidRPr="00071C4A">
        <w:rPr>
          <w:sz w:val="28"/>
          <w:szCs w:val="28"/>
        </w:rPr>
        <w:t>надо-осмотреть</w:t>
      </w:r>
      <w:proofErr w:type="spellEnd"/>
      <w:proofErr w:type="gramEnd"/>
      <w:r w:rsidRPr="00071C4A">
        <w:rPr>
          <w:sz w:val="28"/>
          <w:szCs w:val="28"/>
        </w:rPr>
        <w:t xml:space="preserve"> кровлю и убе</w:t>
      </w:r>
      <w:r w:rsidRPr="00071C4A">
        <w:rPr>
          <w:sz w:val="28"/>
          <w:szCs w:val="28"/>
        </w:rPr>
        <w:softHyphen/>
        <w:t>диться, нет ли зависающих глыб породы и надежна ли крепь выработки. Точки (по возможности) закрепляют в стороне от рельсовых путей и троллейных проводов. Для закрепления точки в высокой выработке необходимо пользоваться лестницей или ме</w:t>
      </w:r>
      <w:r w:rsidRPr="00071C4A">
        <w:rPr>
          <w:sz w:val="28"/>
          <w:szCs w:val="28"/>
        </w:rPr>
        <w:softHyphen/>
        <w:t xml:space="preserve">тодами, </w:t>
      </w:r>
      <w:proofErr w:type="spellStart"/>
      <w:r w:rsidRPr="00071C4A">
        <w:rPr>
          <w:sz w:val="28"/>
          <w:szCs w:val="28"/>
        </w:rPr>
        <w:t>предотвращающими'падение</w:t>
      </w:r>
      <w:proofErr w:type="spellEnd"/>
      <w:r w:rsidRPr="00071C4A">
        <w:rPr>
          <w:sz w:val="28"/>
          <w:szCs w:val="28"/>
        </w:rPr>
        <w:t>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630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7) </w:t>
      </w:r>
      <w:r w:rsidRPr="00071C4A">
        <w:rPr>
          <w:sz w:val="28"/>
          <w:szCs w:val="28"/>
        </w:rPr>
        <w:t>Перед установкой инструмента необходимо осмотреть кро</w:t>
      </w:r>
      <w:r w:rsidRPr="00071C4A">
        <w:rPr>
          <w:sz w:val="28"/>
          <w:szCs w:val="28"/>
        </w:rPr>
        <w:softHyphen/>
        <w:t>влю и убедиться в ее безопасном состоянии. Установку инстру</w:t>
      </w:r>
      <w:r w:rsidRPr="00071C4A">
        <w:rPr>
          <w:sz w:val="28"/>
          <w:szCs w:val="28"/>
        </w:rPr>
        <w:softHyphen/>
        <w:t>мента следует производить (по возможности) в стороне от рельсо</w:t>
      </w:r>
      <w:r w:rsidRPr="00071C4A">
        <w:rPr>
          <w:sz w:val="28"/>
          <w:szCs w:val="28"/>
        </w:rPr>
        <w:softHyphen/>
        <w:t>вых путей.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597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8) </w:t>
      </w:r>
      <w:r w:rsidRPr="00071C4A">
        <w:rPr>
          <w:sz w:val="28"/>
          <w:szCs w:val="28"/>
        </w:rPr>
        <w:t>В высоких выработках подвеску отвесов нужно производить с помощью лестницы или методами, предотвращающими падение. При подвеске отвесов следует избегать касаний троллейных проводов.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645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Pr="00071C4A">
        <w:rPr>
          <w:sz w:val="28"/>
          <w:szCs w:val="28"/>
        </w:rPr>
        <w:t>Рабочие, освещающие передний и задний сигналы, должны следить за приближением транспортных средств (электровоза, самоходной машины и т, п.) и оповещать об этом работающего у инструмента. При занятых инструментом габаритах выработки надо заблаговременно останавливать транспорт, помахивая ин</w:t>
      </w:r>
      <w:r w:rsidRPr="00071C4A">
        <w:rPr>
          <w:sz w:val="28"/>
          <w:szCs w:val="28"/>
        </w:rPr>
        <w:softHyphen/>
        <w:t>дивидуальной лампой поперек выработки. Для пропуска тран</w:t>
      </w:r>
      <w:r w:rsidRPr="00071C4A">
        <w:rPr>
          <w:sz w:val="28"/>
          <w:szCs w:val="28"/>
        </w:rPr>
        <w:softHyphen/>
        <w:t>спортных сре</w:t>
      </w:r>
      <w:proofErr w:type="gramStart"/>
      <w:r w:rsidRPr="00071C4A">
        <w:rPr>
          <w:sz w:val="28"/>
          <w:szCs w:val="28"/>
        </w:rPr>
        <w:t>дств вс</w:t>
      </w:r>
      <w:proofErr w:type="gramEnd"/>
      <w:r w:rsidRPr="00071C4A">
        <w:rPr>
          <w:sz w:val="28"/>
          <w:szCs w:val="28"/>
        </w:rPr>
        <w:t>е измерения должны быть прекращены, а инструменты убраны в безопасные места.</w:t>
      </w:r>
    </w:p>
    <w:p w:rsidR="00F700F5" w:rsidRPr="00071C4A" w:rsidRDefault="00F700F5" w:rsidP="00F700F5">
      <w:pPr>
        <w:pStyle w:val="18"/>
        <w:shd w:val="clear" w:color="auto" w:fill="auto"/>
        <w:spacing w:before="0" w:line="240" w:lineRule="auto"/>
        <w:ind w:left="40" w:right="20" w:firstLine="540"/>
        <w:rPr>
          <w:sz w:val="28"/>
          <w:szCs w:val="28"/>
        </w:rPr>
      </w:pPr>
      <w:r w:rsidRPr="00071C4A">
        <w:rPr>
          <w:sz w:val="28"/>
          <w:szCs w:val="28"/>
        </w:rPr>
        <w:t>10</w:t>
      </w:r>
      <w:r>
        <w:rPr>
          <w:sz w:val="28"/>
          <w:szCs w:val="28"/>
        </w:rPr>
        <w:t>)</w:t>
      </w:r>
      <w:r w:rsidRPr="00071C4A">
        <w:rPr>
          <w:sz w:val="28"/>
          <w:szCs w:val="28"/>
        </w:rPr>
        <w:t xml:space="preserve"> Следует избегать </w:t>
      </w:r>
      <w:proofErr w:type="spellStart"/>
      <w:r w:rsidRPr="00071C4A">
        <w:rPr>
          <w:sz w:val="28"/>
          <w:szCs w:val="28"/>
        </w:rPr>
        <w:t>соприкасания</w:t>
      </w:r>
      <w:proofErr w:type="spellEnd"/>
      <w:r w:rsidRPr="00071C4A">
        <w:rPr>
          <w:sz w:val="28"/>
          <w:szCs w:val="28"/>
        </w:rPr>
        <w:t xml:space="preserve"> стальной рулетки с трол</w:t>
      </w:r>
      <w:r w:rsidRPr="00071C4A">
        <w:rPr>
          <w:sz w:val="28"/>
          <w:szCs w:val="28"/>
        </w:rPr>
        <w:softHyphen/>
        <w:t>лейными проводами при измерении длин.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755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11) </w:t>
      </w:r>
      <w:r w:rsidRPr="00071C4A">
        <w:rPr>
          <w:sz w:val="28"/>
          <w:szCs w:val="28"/>
        </w:rPr>
        <w:t>Нельзя производить измерение длин рулеткой через рабо</w:t>
      </w:r>
      <w:r w:rsidRPr="00071C4A">
        <w:rPr>
          <w:sz w:val="28"/>
          <w:szCs w:val="28"/>
        </w:rPr>
        <w:softHyphen/>
        <w:t>тающие машины, механизмы и движущийся состав.</w:t>
      </w:r>
    </w:p>
    <w:p w:rsidR="00F700F5" w:rsidRPr="00071C4A" w:rsidRDefault="00F700F5" w:rsidP="00F700F5">
      <w:pPr>
        <w:pStyle w:val="18"/>
        <w:shd w:val="clear" w:color="auto" w:fill="auto"/>
        <w:tabs>
          <w:tab w:val="left" w:pos="798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12) </w:t>
      </w:r>
      <w:r w:rsidRPr="00071C4A">
        <w:rPr>
          <w:sz w:val="28"/>
          <w:szCs w:val="28"/>
        </w:rPr>
        <w:t>Запрещается закреплять точки, устанавливать инстру</w:t>
      </w:r>
      <w:r w:rsidRPr="00071C4A">
        <w:rPr>
          <w:sz w:val="28"/>
          <w:szCs w:val="28"/>
        </w:rPr>
        <w:softHyphen/>
        <w:t>мент, находиться и производить измерения в зоне действия ра</w:t>
      </w:r>
      <w:r w:rsidRPr="00071C4A">
        <w:rPr>
          <w:sz w:val="28"/>
          <w:szCs w:val="28"/>
        </w:rPr>
        <w:softHyphen/>
        <w:t>ботающих машин и механизмов. Для выполнения названных операций машины или механизмы должны быть выключены, а пу</w:t>
      </w:r>
      <w:r w:rsidRPr="00071C4A">
        <w:rPr>
          <w:sz w:val="28"/>
          <w:szCs w:val="28"/>
        </w:rPr>
        <w:softHyphen/>
        <w:t>скатели заблокированы.</w:t>
      </w:r>
    </w:p>
    <w:p w:rsidR="00F700F5" w:rsidRPr="003960D7" w:rsidRDefault="00F700F5" w:rsidP="00F700F5">
      <w:pPr>
        <w:pStyle w:val="18"/>
        <w:shd w:val="clear" w:color="auto" w:fill="auto"/>
        <w:tabs>
          <w:tab w:val="left" w:pos="741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13) </w:t>
      </w:r>
      <w:r w:rsidRPr="00071C4A">
        <w:rPr>
          <w:sz w:val="28"/>
          <w:szCs w:val="28"/>
        </w:rPr>
        <w:t>В газовых шахтах запрещается вскрытие и ремонт элект</w:t>
      </w:r>
      <w:r w:rsidRPr="00071C4A">
        <w:rPr>
          <w:sz w:val="28"/>
          <w:szCs w:val="28"/>
        </w:rPr>
        <w:softHyphen/>
        <w:t>ронных приборов (</w:t>
      </w:r>
      <w:proofErr w:type="spellStart"/>
      <w:r w:rsidRPr="00071C4A">
        <w:rPr>
          <w:sz w:val="28"/>
          <w:szCs w:val="28"/>
        </w:rPr>
        <w:t>светодальномера</w:t>
      </w:r>
      <w:proofErr w:type="spellEnd"/>
      <w:r w:rsidRPr="00071C4A">
        <w:rPr>
          <w:sz w:val="28"/>
          <w:szCs w:val="28"/>
        </w:rPr>
        <w:t>, гирокомпаса и др.)</w:t>
      </w:r>
      <w:r>
        <w:rPr>
          <w:sz w:val="28"/>
          <w:szCs w:val="28"/>
        </w:rPr>
        <w:t>.</w:t>
      </w:r>
    </w:p>
    <w:p w:rsidR="00F700F5" w:rsidRPr="003960D7" w:rsidRDefault="00F700F5" w:rsidP="00F700F5">
      <w:pPr>
        <w:pStyle w:val="18"/>
        <w:shd w:val="clear" w:color="auto" w:fill="auto"/>
        <w:tabs>
          <w:tab w:val="left" w:pos="746"/>
        </w:tabs>
        <w:spacing w:before="0" w:line="240" w:lineRule="auto"/>
        <w:ind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14) </w:t>
      </w:r>
      <w:r w:rsidRPr="00071C4A">
        <w:rPr>
          <w:sz w:val="28"/>
          <w:szCs w:val="28"/>
        </w:rPr>
        <w:t>При съемке очистных забоев закрепление пунктов, уста</w:t>
      </w:r>
      <w:r w:rsidRPr="00071C4A">
        <w:rPr>
          <w:sz w:val="28"/>
          <w:szCs w:val="28"/>
        </w:rPr>
        <w:softHyphen/>
        <w:t>новку инструментов и измерения необходимо производить по свободному проходу для людей. Рекомендуется съемку произво</w:t>
      </w:r>
      <w:r w:rsidRPr="00071C4A">
        <w:rPr>
          <w:sz w:val="28"/>
          <w:szCs w:val="28"/>
        </w:rPr>
        <w:softHyphen/>
        <w:t>дить в нерабочую или ремонтную смену</w:t>
      </w:r>
      <w:r>
        <w:rPr>
          <w:sz w:val="28"/>
          <w:szCs w:val="28"/>
        </w:rPr>
        <w:t>.</w:t>
      </w:r>
    </w:p>
    <w:p w:rsidR="00F700F5" w:rsidRPr="00071C4A" w:rsidRDefault="00F700F5" w:rsidP="00F700F5">
      <w:pPr>
        <w:pStyle w:val="18"/>
        <w:shd w:val="clear" w:color="auto" w:fill="auto"/>
        <w:spacing w:before="0" w:after="673" w:line="240" w:lineRule="auto"/>
        <w:ind w:left="40" w:right="40" w:firstLine="540"/>
        <w:rPr>
          <w:sz w:val="28"/>
          <w:szCs w:val="28"/>
        </w:rPr>
      </w:pPr>
      <w:r w:rsidRPr="00071C4A">
        <w:rPr>
          <w:sz w:val="28"/>
          <w:szCs w:val="28"/>
        </w:rPr>
        <w:t>Приведенные выше правила безопасности и меры предосторож</w:t>
      </w:r>
      <w:r w:rsidRPr="00071C4A">
        <w:rPr>
          <w:sz w:val="28"/>
          <w:szCs w:val="28"/>
        </w:rPr>
        <w:softHyphen/>
        <w:t>ности не охватывают всех случаев и особенностей каждого гор</w:t>
      </w:r>
      <w:r w:rsidRPr="00071C4A">
        <w:rPr>
          <w:sz w:val="28"/>
          <w:szCs w:val="28"/>
        </w:rPr>
        <w:softHyphen/>
        <w:t>ного предприятия. Ознакомление с ними должно быть произве</w:t>
      </w:r>
      <w:r w:rsidRPr="00071C4A">
        <w:rPr>
          <w:sz w:val="28"/>
          <w:szCs w:val="28"/>
        </w:rPr>
        <w:softHyphen/>
        <w:t>дено в период предварительного обучения при поступлении на шахту.</w:t>
      </w:r>
    </w:p>
    <w:p w:rsidR="00F700F5" w:rsidRDefault="00F700F5" w:rsidP="00F700F5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Рекомендуемая литература: </w:t>
      </w:r>
      <w:proofErr w:type="gramStart"/>
      <w:r w:rsidRPr="00BD20C5">
        <w:rPr>
          <w:sz w:val="28"/>
          <w:szCs w:val="28"/>
        </w:rPr>
        <w:t xml:space="preserve">[ </w:t>
      </w:r>
      <w:proofErr w:type="gramEnd"/>
      <w:r w:rsidRPr="00BD20C5">
        <w:rPr>
          <w:sz w:val="28"/>
          <w:szCs w:val="28"/>
        </w:rPr>
        <w:t>1-</w:t>
      </w:r>
      <w:r>
        <w:rPr>
          <w:sz w:val="28"/>
          <w:szCs w:val="28"/>
        </w:rPr>
        <w:t xml:space="preserve">6 </w:t>
      </w:r>
      <w:r w:rsidRPr="00BD20C5">
        <w:rPr>
          <w:sz w:val="28"/>
          <w:szCs w:val="28"/>
        </w:rPr>
        <w:t>]</w:t>
      </w:r>
      <w:r>
        <w:rPr>
          <w:color w:val="000000"/>
          <w:sz w:val="28"/>
        </w:rPr>
        <w:t xml:space="preserve"> </w:t>
      </w:r>
    </w:p>
    <w:p w:rsidR="00F700F5" w:rsidRPr="00BD20C5" w:rsidRDefault="00F700F5" w:rsidP="00F700F5">
      <w:pPr>
        <w:ind w:firstLine="540"/>
        <w:jc w:val="both"/>
        <w:rPr>
          <w:sz w:val="28"/>
          <w:szCs w:val="28"/>
        </w:rPr>
      </w:pPr>
      <w:r w:rsidRPr="00BD20C5">
        <w:rPr>
          <w:sz w:val="28"/>
          <w:szCs w:val="28"/>
        </w:rPr>
        <w:t xml:space="preserve">Контрольные задания для СРС  </w:t>
      </w:r>
      <w:proofErr w:type="gramStart"/>
      <w:r w:rsidRPr="00BD20C5">
        <w:rPr>
          <w:sz w:val="28"/>
          <w:szCs w:val="28"/>
        </w:rPr>
        <w:t xml:space="preserve">[ </w:t>
      </w:r>
      <w:proofErr w:type="gramEnd"/>
      <w:r w:rsidRPr="00BD20C5">
        <w:rPr>
          <w:sz w:val="28"/>
          <w:szCs w:val="28"/>
        </w:rPr>
        <w:t>1-</w:t>
      </w:r>
      <w:r>
        <w:rPr>
          <w:sz w:val="28"/>
          <w:szCs w:val="28"/>
        </w:rPr>
        <w:t xml:space="preserve">6 </w:t>
      </w:r>
      <w:r w:rsidRPr="00BD20C5">
        <w:rPr>
          <w:sz w:val="28"/>
          <w:szCs w:val="28"/>
        </w:rPr>
        <w:t>]</w:t>
      </w:r>
    </w:p>
    <w:p w:rsidR="00F700F5" w:rsidRPr="008B7007" w:rsidRDefault="00F700F5" w:rsidP="00F700F5">
      <w:pPr>
        <w:pStyle w:val="20"/>
        <w:shd w:val="clear" w:color="auto" w:fill="auto"/>
        <w:spacing w:before="0" w:after="184" w:line="240" w:lineRule="auto"/>
        <w:ind w:firstLine="540"/>
        <w:jc w:val="both"/>
        <w:rPr>
          <w:bCs/>
          <w:sz w:val="28"/>
          <w:szCs w:val="28"/>
        </w:rPr>
      </w:pPr>
      <w:r w:rsidRPr="008B7007">
        <w:rPr>
          <w:bCs/>
          <w:sz w:val="28"/>
          <w:szCs w:val="28"/>
        </w:rPr>
        <w:t xml:space="preserve">1. </w:t>
      </w:r>
      <w:r w:rsidRPr="008B7007">
        <w:rPr>
          <w:bCs/>
          <w:color w:val="000000"/>
          <w:sz w:val="28"/>
          <w:szCs w:val="28"/>
        </w:rPr>
        <w:t>Маркшейдерские подземные съемки: основные принципы и их классификация.</w:t>
      </w:r>
      <w:r w:rsidRPr="008B7007">
        <w:rPr>
          <w:bCs/>
          <w:sz w:val="28"/>
          <w:szCs w:val="28"/>
        </w:rPr>
        <w:t xml:space="preserve"> </w:t>
      </w:r>
      <w:r w:rsidRPr="008B7007">
        <w:rPr>
          <w:sz w:val="28"/>
          <w:szCs w:val="28"/>
        </w:rPr>
        <w:t xml:space="preserve">Закрепление и нумерация пунктов теодолитных ходов. Съемка контура горных выработок и ведение журнала подземной теодолитной съемки. Правила безопасности при проведении маркшейдерских съемок. </w:t>
      </w:r>
      <w:r w:rsidRPr="008B7007">
        <w:rPr>
          <w:bCs/>
          <w:sz w:val="28"/>
          <w:szCs w:val="28"/>
        </w:rPr>
        <w:t xml:space="preserve">Прямая и обратная геодезические задачи </w:t>
      </w:r>
    </w:p>
    <w:p w:rsidR="00F700F5" w:rsidRDefault="00F700F5" w:rsidP="00F700F5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 w:rsidRPr="007D6DE8">
        <w:rPr>
          <w:bCs/>
          <w:color w:val="000000"/>
          <w:sz w:val="28"/>
          <w:szCs w:val="28"/>
        </w:rPr>
        <w:t>2.</w:t>
      </w:r>
      <w:r w:rsidRPr="007D6DE8">
        <w:rPr>
          <w:bCs/>
          <w:sz w:val="28"/>
          <w:szCs w:val="28"/>
        </w:rPr>
        <w:t>Подземные маркшейдерские опорные сети. Подземные маркшейдерские съемочные сети</w:t>
      </w:r>
      <w:r>
        <w:rPr>
          <w:bCs/>
          <w:sz w:val="28"/>
          <w:szCs w:val="28"/>
        </w:rPr>
        <w:t xml:space="preserve">. </w:t>
      </w:r>
      <w:r>
        <w:rPr>
          <w:sz w:val="28"/>
          <w:szCs w:val="28"/>
        </w:rPr>
        <w:t>П</w:t>
      </w:r>
      <w:r w:rsidRPr="00071C4A">
        <w:rPr>
          <w:sz w:val="28"/>
          <w:szCs w:val="28"/>
        </w:rPr>
        <w:t xml:space="preserve">равила безопасности при </w:t>
      </w:r>
      <w:r w:rsidRPr="00071C4A">
        <w:rPr>
          <w:sz w:val="28"/>
          <w:szCs w:val="28"/>
        </w:rPr>
        <w:lastRenderedPageBreak/>
        <w:t>проведении маркшейдерских съемок</w:t>
      </w:r>
    </w:p>
    <w:p w:rsidR="00F700F5" w:rsidRDefault="00F700F5" w:rsidP="00F700F5">
      <w:pPr>
        <w:pStyle w:val="Normal1"/>
        <w:spacing w:line="260" w:lineRule="auto"/>
        <w:ind w:right="800" w:firstLine="54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F700F5" w:rsidRDefault="00F700F5" w:rsidP="00F700F5">
      <w:pPr>
        <w:pStyle w:val="Normal1"/>
        <w:spacing w:line="260" w:lineRule="auto"/>
        <w:ind w:right="800"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Вопросы для контроля знаний: </w:t>
      </w:r>
    </w:p>
    <w:p w:rsidR="00F700F5" w:rsidRDefault="00F700F5" w:rsidP="00F700F5">
      <w:pPr>
        <w:pStyle w:val="Normal1"/>
        <w:spacing w:line="260" w:lineRule="auto"/>
        <w:ind w:right="800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1 </w:t>
      </w:r>
      <w:r w:rsidRPr="00CC304E">
        <w:rPr>
          <w:color w:val="000000"/>
          <w:sz w:val="28"/>
          <w:szCs w:val="28"/>
        </w:rPr>
        <w:t>Требования, предъявляемые к системе координат</w:t>
      </w:r>
    </w:p>
    <w:p w:rsidR="00F700F5" w:rsidRDefault="00F700F5" w:rsidP="00F700F5">
      <w:pPr>
        <w:pStyle w:val="Normal1"/>
        <w:spacing w:line="260" w:lineRule="auto"/>
        <w:ind w:right="8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Проекция Гаусса – </w:t>
      </w:r>
      <w:proofErr w:type="spellStart"/>
      <w:r>
        <w:rPr>
          <w:color w:val="000000"/>
          <w:sz w:val="28"/>
          <w:szCs w:val="28"/>
        </w:rPr>
        <w:t>Крюгера</w:t>
      </w:r>
      <w:proofErr w:type="spellEnd"/>
    </w:p>
    <w:p w:rsidR="00F700F5" w:rsidRDefault="00F700F5" w:rsidP="00F700F5">
      <w:pPr>
        <w:pStyle w:val="Normal1"/>
        <w:spacing w:line="260" w:lineRule="auto"/>
        <w:ind w:right="800"/>
        <w:rPr>
          <w:sz w:val="28"/>
          <w:szCs w:val="28"/>
        </w:rPr>
      </w:pPr>
      <w:r>
        <w:rPr>
          <w:color w:val="000000"/>
          <w:sz w:val="28"/>
          <w:szCs w:val="28"/>
        </w:rPr>
        <w:t>3 Маркшейдерские опорные сети</w:t>
      </w:r>
      <w:r w:rsidRPr="00123F55">
        <w:rPr>
          <w:sz w:val="28"/>
          <w:szCs w:val="28"/>
        </w:rPr>
        <w:t xml:space="preserve"> </w:t>
      </w:r>
    </w:p>
    <w:p w:rsidR="00F700F5" w:rsidRDefault="00F700F5" w:rsidP="00F700F5">
      <w:pPr>
        <w:pStyle w:val="Normal1"/>
        <w:spacing w:line="260" w:lineRule="auto"/>
        <w:ind w:right="800"/>
        <w:rPr>
          <w:color w:val="000000"/>
          <w:sz w:val="28"/>
          <w:szCs w:val="28"/>
        </w:rPr>
      </w:pPr>
      <w:r>
        <w:rPr>
          <w:sz w:val="28"/>
          <w:szCs w:val="28"/>
        </w:rPr>
        <w:t>4 О</w:t>
      </w:r>
      <w:r w:rsidRPr="0054650E">
        <w:rPr>
          <w:sz w:val="28"/>
          <w:szCs w:val="28"/>
        </w:rPr>
        <w:t>сновные принципы выполнения подземных съемок</w:t>
      </w:r>
    </w:p>
    <w:p w:rsidR="00F700F5" w:rsidRDefault="00F700F5" w:rsidP="00F700F5">
      <w:pPr>
        <w:pStyle w:val="Normal1"/>
        <w:spacing w:line="260" w:lineRule="auto"/>
        <w:ind w:right="8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 Виды подземных съемок</w:t>
      </w:r>
    </w:p>
    <w:p w:rsidR="00F700F5" w:rsidRDefault="00F700F5" w:rsidP="00F700F5">
      <w:pPr>
        <w:pStyle w:val="Normal1"/>
        <w:spacing w:line="260" w:lineRule="auto"/>
        <w:ind w:right="800" w:firstLine="540"/>
        <w:rPr>
          <w:bCs/>
          <w:caps/>
          <w:sz w:val="28"/>
          <w:szCs w:val="28"/>
        </w:rPr>
      </w:pP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F700F5"/>
    <w:rsid w:val="00847517"/>
    <w:rsid w:val="00F70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0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4">
    <w:name w:val="heading 4"/>
    <w:basedOn w:val="a"/>
    <w:next w:val="a"/>
    <w:link w:val="40"/>
    <w:qFormat/>
    <w:rsid w:val="00F700F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F700F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700F5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rsid w:val="00F700F5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2">
    <w:name w:val="Основной текст (2)_"/>
    <w:basedOn w:val="a0"/>
    <w:link w:val="20"/>
    <w:rsid w:val="00F700F5"/>
    <w:rPr>
      <w:sz w:val="15"/>
      <w:szCs w:val="1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00F5"/>
    <w:pPr>
      <w:shd w:val="clear" w:color="auto" w:fill="FFFFFF"/>
      <w:suppressAutoHyphens w:val="0"/>
      <w:spacing w:before="840" w:after="120" w:line="211" w:lineRule="exact"/>
      <w:jc w:val="center"/>
    </w:pPr>
    <w:rPr>
      <w:rFonts w:asciiTheme="minorHAnsi" w:eastAsiaTheme="minorHAnsi" w:hAnsiTheme="minorHAnsi" w:cstheme="minorBidi"/>
      <w:sz w:val="15"/>
      <w:szCs w:val="15"/>
      <w:lang w:eastAsia="en-US"/>
    </w:rPr>
  </w:style>
  <w:style w:type="character" w:customStyle="1" w:styleId="a3">
    <w:name w:val="Основной текст_"/>
    <w:basedOn w:val="a0"/>
    <w:link w:val="18"/>
    <w:rsid w:val="00F700F5"/>
    <w:rPr>
      <w:shd w:val="clear" w:color="auto" w:fill="FFFFFF"/>
    </w:rPr>
  </w:style>
  <w:style w:type="paragraph" w:customStyle="1" w:styleId="18">
    <w:name w:val="Основной текст18"/>
    <w:basedOn w:val="a"/>
    <w:link w:val="a3"/>
    <w:rsid w:val="00F700F5"/>
    <w:pPr>
      <w:shd w:val="clear" w:color="auto" w:fill="FFFFFF"/>
      <w:suppressAutoHyphens w:val="0"/>
      <w:spacing w:before="900" w:line="25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+ Курсив"/>
    <w:basedOn w:val="a3"/>
    <w:rsid w:val="00F700F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0"/>
      <w:szCs w:val="20"/>
    </w:rPr>
  </w:style>
  <w:style w:type="paragraph" w:styleId="21">
    <w:name w:val="Body Text Indent 2"/>
    <w:basedOn w:val="a"/>
    <w:link w:val="22"/>
    <w:rsid w:val="00F700F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F700F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F700F5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7">
    <w:name w:val="Основной текст + 7"/>
    <w:aliases w:val="5 pt,Полужирный"/>
    <w:basedOn w:val="a3"/>
    <w:rsid w:val="00F700F5"/>
    <w:rPr>
      <w:rFonts w:ascii="Times New Roman" w:hAnsi="Times New Roman" w:cs="Times New Roman"/>
      <w:b/>
      <w:bCs/>
      <w:spacing w:val="0"/>
      <w:sz w:val="15"/>
      <w:szCs w:val="15"/>
    </w:rPr>
  </w:style>
  <w:style w:type="character" w:customStyle="1" w:styleId="3pt">
    <w:name w:val="Основной текст + Интервал 3 pt"/>
    <w:basedOn w:val="a3"/>
    <w:rsid w:val="00F700F5"/>
    <w:rPr>
      <w:rFonts w:ascii="Times New Roman" w:hAnsi="Times New Roman" w:cs="Times New Roman"/>
      <w:spacing w:val="70"/>
      <w:sz w:val="20"/>
      <w:szCs w:val="20"/>
    </w:rPr>
  </w:style>
  <w:style w:type="character" w:customStyle="1" w:styleId="a5">
    <w:name w:val="Подпись к картинке_"/>
    <w:basedOn w:val="a0"/>
    <w:link w:val="a6"/>
    <w:locked/>
    <w:rsid w:val="00F700F5"/>
    <w:rPr>
      <w:sz w:val="15"/>
      <w:szCs w:val="15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F700F5"/>
    <w:pPr>
      <w:shd w:val="clear" w:color="auto" w:fill="FFFFFF"/>
      <w:suppressAutoHyphens w:val="0"/>
      <w:spacing w:line="158" w:lineRule="exact"/>
      <w:ind w:hanging="240"/>
    </w:pPr>
    <w:rPr>
      <w:rFonts w:asciiTheme="minorHAnsi" w:eastAsiaTheme="minorHAnsi" w:hAnsiTheme="minorHAnsi" w:cstheme="minorBidi"/>
      <w:sz w:val="15"/>
      <w:szCs w:val="15"/>
      <w:lang w:eastAsia="en-US"/>
    </w:rPr>
  </w:style>
  <w:style w:type="character" w:customStyle="1" w:styleId="23">
    <w:name w:val="Подпись к картинке (2)_"/>
    <w:basedOn w:val="a0"/>
    <w:link w:val="24"/>
    <w:locked/>
    <w:rsid w:val="00F700F5"/>
    <w:rPr>
      <w:sz w:val="14"/>
      <w:szCs w:val="14"/>
      <w:shd w:val="clear" w:color="auto" w:fill="FFFFFF"/>
    </w:rPr>
  </w:style>
  <w:style w:type="paragraph" w:customStyle="1" w:styleId="24">
    <w:name w:val="Подпись к картинке (2)"/>
    <w:basedOn w:val="a"/>
    <w:link w:val="23"/>
    <w:rsid w:val="00F700F5"/>
    <w:pPr>
      <w:shd w:val="clear" w:color="auto" w:fill="FFFFFF"/>
      <w:suppressAutoHyphens w:val="0"/>
      <w:spacing w:line="158" w:lineRule="exact"/>
    </w:pPr>
    <w:rPr>
      <w:rFonts w:asciiTheme="minorHAnsi" w:eastAsiaTheme="minorHAnsi" w:hAnsiTheme="minorHAnsi" w:cstheme="minorBidi"/>
      <w:sz w:val="14"/>
      <w:szCs w:val="14"/>
      <w:lang w:eastAsia="en-US"/>
    </w:rPr>
  </w:style>
  <w:style w:type="character" w:customStyle="1" w:styleId="27">
    <w:name w:val="Подпись к картинке (2) + 7"/>
    <w:aliases w:val="5 pt4,Полужирный5"/>
    <w:basedOn w:val="23"/>
    <w:rsid w:val="00F700F5"/>
    <w:rPr>
      <w:b/>
      <w:bCs/>
      <w:sz w:val="15"/>
      <w:szCs w:val="15"/>
    </w:rPr>
  </w:style>
  <w:style w:type="character" w:customStyle="1" w:styleId="26">
    <w:name w:val="Подпись к картинке (2) + 6"/>
    <w:aliases w:val="5 pt3,Полужирный4,Курсив"/>
    <w:basedOn w:val="23"/>
    <w:rsid w:val="00F700F5"/>
    <w:rPr>
      <w:b/>
      <w:bCs/>
      <w:i/>
      <w:iCs/>
      <w:sz w:val="13"/>
      <w:szCs w:val="13"/>
    </w:rPr>
  </w:style>
  <w:style w:type="character" w:customStyle="1" w:styleId="25">
    <w:name w:val="Подпись к картинке (2) + Курсив"/>
    <w:basedOn w:val="23"/>
    <w:rsid w:val="00F700F5"/>
    <w:rPr>
      <w:rFonts w:ascii="Times New Roman" w:hAnsi="Times New Roman"/>
      <w:i/>
      <w:iCs/>
      <w:spacing w:val="0"/>
    </w:rPr>
  </w:style>
  <w:style w:type="paragraph" w:styleId="a7">
    <w:name w:val="Balloon Text"/>
    <w:basedOn w:val="a"/>
    <w:link w:val="a8"/>
    <w:uiPriority w:val="99"/>
    <w:semiHidden/>
    <w:unhideWhenUsed/>
    <w:rsid w:val="00F700F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00F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26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20.png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5" Type="http://schemas.openxmlformats.org/officeDocument/2006/relationships/image" Target="media/image13.wmf"/><Relationship Id="rId33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8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oleObject" Target="embeddings/oleObject5.bin"/><Relationship Id="rId23" Type="http://schemas.openxmlformats.org/officeDocument/2006/relationships/image" Target="media/image12.wmf"/><Relationship Id="rId28" Type="http://schemas.openxmlformats.org/officeDocument/2006/relationships/image" Target="media/image14.png"/><Relationship Id="rId36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7.bin"/><Relationship Id="rId31" Type="http://schemas.openxmlformats.org/officeDocument/2006/relationships/image" Target="media/image17.png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png"/><Relationship Id="rId27" Type="http://schemas.openxmlformats.org/officeDocument/2006/relationships/oleObject" Target="embeddings/oleObject11.bin"/><Relationship Id="rId30" Type="http://schemas.openxmlformats.org/officeDocument/2006/relationships/image" Target="media/image16.png"/><Relationship Id="rId35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5262</Words>
  <Characters>29995</Characters>
  <Application>Microsoft Office Word</Application>
  <DocSecurity>0</DocSecurity>
  <Lines>249</Lines>
  <Paragraphs>70</Paragraphs>
  <ScaleCrop>false</ScaleCrop>
  <Company>RePack by SPecialiST</Company>
  <LinksUpToDate>false</LinksUpToDate>
  <CharactersWithSpaces>35187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2020-03-19T11:22:00Z</dcterms:created>
  <dcterms:modified xsi:type="dcterms:W3CDTF">2020-03-19T11:25:00Z</dcterms:modified>
</cp:coreProperties>
</file>